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6B" w:rsidRDefault="004C3A6B" w:rsidP="00A90FD6">
      <w:pPr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80001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注意事項</w:t>
      </w:r>
    </w:p>
    <w:p w:rsidR="006F6165" w:rsidRPr="004E3D34" w:rsidRDefault="00A90FD6" w:rsidP="004E3D3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E3D34">
        <w:rPr>
          <w:rFonts w:ascii="標楷體" w:eastAsia="標楷體" w:hAnsi="標楷體"/>
          <w:sz w:val="28"/>
          <w:szCs w:val="28"/>
        </w:rPr>
        <w:t>各位</w:t>
      </w:r>
      <w:r w:rsidR="004C3A6B" w:rsidRPr="004E3D34">
        <w:rPr>
          <w:rFonts w:ascii="標楷體" w:eastAsia="標楷體" w:hAnsi="標楷體"/>
          <w:sz w:val="28"/>
          <w:szCs w:val="28"/>
        </w:rPr>
        <w:t>承辦人好：</w:t>
      </w:r>
      <w:r w:rsidR="004C3A6B" w:rsidRPr="004E3D34">
        <w:rPr>
          <w:rFonts w:ascii="標楷體" w:eastAsia="標楷體" w:hAnsi="標楷體"/>
          <w:sz w:val="28"/>
          <w:szCs w:val="28"/>
        </w:rPr>
        <w:br/>
      </w:r>
      <w:r w:rsidRPr="004E3D34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4E3D34" w:rsidRPr="004E3D34">
        <w:rPr>
          <w:rFonts w:ascii="標楷體" w:eastAsia="標楷體" w:hAnsi="標楷體" w:hint="eastAsia"/>
          <w:sz w:val="28"/>
          <w:szCs w:val="28"/>
        </w:rPr>
        <w:t>全國幼生管理系統</w:t>
      </w:r>
      <w:r w:rsidR="006F6165" w:rsidRPr="004E3D34">
        <w:rPr>
          <w:rFonts w:ascii="標楷體" w:eastAsia="標楷體" w:hAnsi="標楷體"/>
          <w:sz w:val="28"/>
          <w:szCs w:val="28"/>
        </w:rPr>
        <w:t>111學年度幼生之低收、中低收入戶身份功能，預計自</w:t>
      </w:r>
      <w:r w:rsidR="006F6165" w:rsidRPr="004E3D34">
        <w:rPr>
          <w:rFonts w:ascii="標楷體" w:eastAsia="標楷體" w:hAnsi="標楷體"/>
          <w:b/>
          <w:color w:val="FF0000"/>
          <w:sz w:val="32"/>
          <w:szCs w:val="32"/>
        </w:rPr>
        <w:t>111年8月8</w:t>
      </w:r>
      <w:r w:rsidR="004E3D34" w:rsidRPr="004E3D34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6F6165" w:rsidRPr="004E3D34">
        <w:rPr>
          <w:rFonts w:ascii="標楷體" w:eastAsia="標楷體" w:hAnsi="標楷體"/>
          <w:b/>
          <w:color w:val="FF0000"/>
          <w:sz w:val="32"/>
          <w:szCs w:val="32"/>
        </w:rPr>
        <w:t>日起(一)開放</w:t>
      </w:r>
      <w:r w:rsidR="006F6165" w:rsidRPr="004E3D34">
        <w:rPr>
          <w:rFonts w:ascii="標楷體" w:eastAsia="標楷體" w:hAnsi="標楷體"/>
          <w:sz w:val="28"/>
          <w:szCs w:val="28"/>
        </w:rPr>
        <w:t>，請各教保服務機構先完成新學年幼生資料登載，並向幼生家長詢問是否由園方代為查調之意願，俟查詢功能開放後，再進行查調作業。</w:t>
      </w:r>
    </w:p>
    <w:p w:rsidR="00A90FD6" w:rsidRPr="00362883" w:rsidRDefault="004E3D34" w:rsidP="004E3D3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E3D3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90FD6" w:rsidRPr="004E3D34">
        <w:rPr>
          <w:rFonts w:ascii="標楷體" w:eastAsia="標楷體" w:hAnsi="標楷體" w:hint="eastAsia"/>
          <w:sz w:val="28"/>
          <w:szCs w:val="28"/>
        </w:rPr>
        <w:t>有關111學年度收退費基準公告請各園依據</w:t>
      </w:r>
      <w:r w:rsidR="00A90FD6" w:rsidRPr="004E3D34">
        <w:rPr>
          <w:rFonts w:ascii="標楷體" w:eastAsia="標楷體" w:hAnsi="標楷體" w:hint="eastAsia"/>
          <w:color w:val="FF0000"/>
          <w:sz w:val="32"/>
          <w:szCs w:val="32"/>
        </w:rPr>
        <w:t>全國幼生管理系統-就學補助專區-公立幼生收費數額表填寫</w:t>
      </w:r>
      <w:r w:rsidR="00A90FD6" w:rsidRPr="004E3D34">
        <w:rPr>
          <w:rFonts w:ascii="標楷體" w:eastAsia="標楷體" w:hAnsi="標楷體"/>
          <w:color w:val="FF0000"/>
          <w:sz w:val="32"/>
          <w:szCs w:val="32"/>
        </w:rPr>
        <w:t>家長每月繳費數額</w:t>
      </w:r>
      <w:r w:rsidR="00A90FD6" w:rsidRPr="00362883">
        <w:rPr>
          <w:rFonts w:ascii="標楷體" w:eastAsia="標楷體" w:hAnsi="標楷體" w:hint="eastAsia"/>
          <w:sz w:val="28"/>
          <w:szCs w:val="28"/>
        </w:rPr>
        <w:t>(</w:t>
      </w:r>
      <w:r w:rsidR="00362883" w:rsidRPr="00362883">
        <w:rPr>
          <w:rFonts w:ascii="標楷體" w:eastAsia="標楷體" w:hAnsi="標楷體" w:cs="Helvetica"/>
          <w:b/>
          <w:bCs/>
          <w:color w:val="111111"/>
          <w:sz w:val="28"/>
          <w:szCs w:val="28"/>
          <w:shd w:val="clear" w:color="auto" w:fill="FFFFFF"/>
        </w:rPr>
        <w:t>111學年度第1學期 嘉義縣中埔鄉立中埔幼兒園家長每月繳費數額試算表</w:t>
      </w:r>
      <w:r w:rsidRPr="00362883">
        <w:rPr>
          <w:rFonts w:ascii="標楷體" w:eastAsia="標楷體" w:hAnsi="標楷體" w:hint="eastAsia"/>
          <w:sz w:val="28"/>
          <w:szCs w:val="28"/>
        </w:rPr>
        <w:t>)</w:t>
      </w:r>
    </w:p>
    <w:p w:rsidR="00D117C3" w:rsidRPr="00A90FD6" w:rsidRDefault="00D6412D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F6044" wp14:editId="0C7CF376">
            <wp:simplePos x="0" y="0"/>
            <wp:positionH relativeFrom="margin">
              <wp:posOffset>188595</wp:posOffset>
            </wp:positionH>
            <wp:positionV relativeFrom="margin">
              <wp:posOffset>2412365</wp:posOffset>
            </wp:positionV>
            <wp:extent cx="6554470" cy="5039995"/>
            <wp:effectExtent l="0" t="0" r="0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0" t="14924" r="19851" b="16930"/>
                    <a:stretch/>
                  </pic:blipFill>
                  <pic:spPr bwMode="auto">
                    <a:xfrm>
                      <a:off x="0" y="0"/>
                      <a:ext cx="6554470" cy="503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165" w:rsidRDefault="006F6165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6F6165" w:rsidRDefault="006F6165" w:rsidP="006F616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:rsidR="006F6165" w:rsidRDefault="006F6165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6F6165" w:rsidRDefault="006F6165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6F6165" w:rsidRDefault="006F6165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:rsidR="00362883" w:rsidRDefault="00362883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362883" w:rsidRDefault="00362883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362883" w:rsidRDefault="00362883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362883" w:rsidRDefault="00362883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</w:p>
    <w:p w:rsidR="00362883" w:rsidRDefault="00362883" w:rsidP="00D6412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  <w:sz w:val="30"/>
          <w:szCs w:val="30"/>
        </w:rPr>
      </w:pPr>
    </w:p>
    <w:p w:rsidR="003A66FB" w:rsidRPr="004653C2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lastRenderedPageBreak/>
        <w:t>嘉義縣</w:t>
      </w:r>
      <w:r w:rsidR="00FF55A2">
        <w:rPr>
          <w:rFonts w:ascii="標楷體" w:eastAsia="標楷體" w:hAnsi="標楷體" w:cs="標楷體" w:hint="eastAsia"/>
          <w:color w:val="FF0000"/>
          <w:kern w:val="0"/>
          <w:sz w:val="30"/>
          <w:szCs w:val="30"/>
        </w:rPr>
        <w:t>○○鄉立○○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幼兒園</w:t>
      </w:r>
      <w:r w:rsidR="00A023AF" w:rsidRPr="00074164">
        <w:rPr>
          <w:rFonts w:ascii="標楷體" w:eastAsia="標楷體" w:hAnsi="標楷體" w:cs="標楷體" w:hint="eastAsia"/>
          <w:kern w:val="0"/>
          <w:sz w:val="30"/>
          <w:szCs w:val="30"/>
        </w:rPr>
        <w:t>第</w:t>
      </w:r>
      <w:r w:rsidR="00A023AF" w:rsidRPr="00074164">
        <w:rPr>
          <w:rFonts w:ascii="標楷體" w:eastAsia="標楷體" w:hAnsi="標楷體" w:cs="¼Ð·¢Åé"/>
          <w:kern w:val="0"/>
          <w:sz w:val="30"/>
          <w:szCs w:val="30"/>
        </w:rPr>
        <w:t>1</w:t>
      </w:r>
      <w:r w:rsidR="00A023AF"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074164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500010" w:rsidRPr="00074164">
        <w:rPr>
          <w:rFonts w:ascii="標楷體" w:eastAsia="標楷體" w:hAnsi="標楷體" w:cs="標楷體"/>
          <w:kern w:val="0"/>
          <w:sz w:val="22"/>
          <w:szCs w:val="22"/>
        </w:rPr>
        <w:t>1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F6856"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0F6856">
        <w:rPr>
          <w:rFonts w:ascii="標楷體" w:eastAsia="標楷體" w:hAnsi="標楷體" w:cs="標楷體" w:hint="eastAsia"/>
          <w:kern w:val="0"/>
          <w:sz w:val="22"/>
          <w:szCs w:val="22"/>
        </w:rPr>
        <w:t>8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0F6856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1</w:t>
      </w:r>
      <w:r w:rsidR="003A66FB" w:rsidRPr="00DC5361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日</w:t>
      </w:r>
      <w:r w:rsidR="000F6856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修正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  <w:bookmarkStart w:id="0" w:name="_GoBack"/>
      <w:bookmarkEnd w:id="0"/>
    </w:p>
    <w:p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33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A225E3"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2</w:t>
      </w:r>
      <w:r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:rsidR="00E335DF" w:rsidRPr="00A225E3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 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3414AA" w:rsidRPr="00A225E3">
        <w:rPr>
          <w:rFonts w:ascii="標楷體" w:eastAsia="標楷體" w:hAnsi="標楷體" w:cs="Calibri" w:hint="eastAsia"/>
          <w:color w:val="FF0000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FF55A2">
        <w:rPr>
          <w:rFonts w:ascii="標楷體" w:eastAsia="標楷體" w:hAnsi="標楷體" w:hint="eastAsia"/>
          <w:b/>
          <w:color w:val="FF0000"/>
        </w:rPr>
        <w:t xml:space="preserve">收費月數 </w:t>
      </w:r>
      <w:r w:rsidR="006A1438" w:rsidRPr="00FF55A2">
        <w:rPr>
          <w:rFonts w:ascii="標楷體" w:eastAsia="標楷體" w:hAnsi="標楷體" w:hint="eastAsia"/>
          <w:b/>
          <w:color w:val="FF0000"/>
        </w:rPr>
        <w:t>5</w:t>
      </w:r>
      <w:r w:rsidR="00A023AF" w:rsidRPr="00FF55A2">
        <w:rPr>
          <w:rFonts w:ascii="標楷體" w:eastAsia="標楷體" w:hAnsi="標楷體" w:hint="eastAsia"/>
          <w:b/>
          <w:color w:val="FF0000"/>
        </w:rPr>
        <w:t xml:space="preserve"> </w:t>
      </w:r>
      <w:r w:rsidR="00FF55A2" w:rsidRPr="00FF55A2">
        <w:rPr>
          <w:rFonts w:ascii="標楷體" w:eastAsia="標楷體" w:hAnsi="標楷體" w:hint="eastAsia"/>
          <w:b/>
          <w:color w:val="FF0000"/>
        </w:rPr>
        <w:t>.5</w:t>
      </w:r>
      <w:r w:rsidR="00A023AF" w:rsidRPr="00FF55A2">
        <w:rPr>
          <w:rFonts w:ascii="標楷體" w:eastAsia="標楷體" w:hAnsi="標楷體" w:hint="eastAsia"/>
          <w:b/>
          <w:color w:val="FF0000"/>
        </w:rPr>
        <w:t>個月</w:t>
      </w:r>
      <w:r w:rsidR="00A023AF" w:rsidRPr="004653C2">
        <w:rPr>
          <w:rFonts w:ascii="標楷體" w:eastAsia="標楷體" w:hAnsi="標楷體" w:hint="eastAsia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0"/>
        <w:gridCol w:w="2753"/>
      </w:tblGrid>
      <w:tr w:rsidR="00F240D7" w:rsidRPr="004653C2" w:rsidTr="000F6856">
        <w:trPr>
          <w:trHeight w:val="699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  <w:p w:rsidR="00F240D7" w:rsidRPr="000F6856" w:rsidRDefault="00F240D7" w:rsidP="00C556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:rsidTr="000F6856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一般家庭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40D7" w:rsidRPr="000F6856" w:rsidRDefault="00FF55A2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240D7" w:rsidRPr="004653C2" w:rsidTr="000F6856">
        <w:trPr>
          <w:trHeight w:val="150"/>
        </w:trPr>
        <w:tc>
          <w:tcPr>
            <w:tcW w:w="2835" w:type="dxa"/>
            <w:shd w:val="clear" w:color="auto" w:fill="auto"/>
            <w:vAlign w:val="center"/>
          </w:tcPr>
          <w:p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:rsidTr="000F6856">
        <w:trPr>
          <w:trHeight w:val="435"/>
        </w:trPr>
        <w:tc>
          <w:tcPr>
            <w:tcW w:w="2835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:rsidTr="000F6856">
        <w:trPr>
          <w:trHeight w:val="390"/>
        </w:trPr>
        <w:tc>
          <w:tcPr>
            <w:tcW w:w="2835" w:type="dxa"/>
            <w:shd w:val="clear" w:color="auto" w:fill="auto"/>
            <w:vAlign w:val="center"/>
          </w:tcPr>
          <w:p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vAlign w:val="center"/>
          </w:tcPr>
          <w:p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:rsidTr="000F6856">
        <w:trPr>
          <w:trHeight w:val="390"/>
        </w:trPr>
        <w:tc>
          <w:tcPr>
            <w:tcW w:w="2835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53C2" w:rsidRPr="000F6856" w:rsidRDefault="004653C2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:rsidTr="000F6856">
        <w:trPr>
          <w:trHeight w:val="381"/>
        </w:trPr>
        <w:tc>
          <w:tcPr>
            <w:tcW w:w="2835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:rsidTr="000F6856">
        <w:trPr>
          <w:trHeight w:val="611"/>
        </w:trPr>
        <w:tc>
          <w:tcPr>
            <w:tcW w:w="2835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:rsidR="00C93FDE" w:rsidRPr="004653C2" w:rsidRDefault="00C93FDE" w:rsidP="00D117C3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4653C2">
        <w:rPr>
          <w:rFonts w:eastAsia="標楷體" w:hint="eastAsia"/>
        </w:rPr>
        <w:t>※配合『</w:t>
      </w:r>
      <w:r w:rsidRPr="004653C2">
        <w:rPr>
          <w:rFonts w:eastAsia="標楷體" w:hint="eastAsia"/>
        </w:rPr>
        <w:t>0-6</w:t>
      </w:r>
      <w:r w:rsidRPr="004653C2">
        <w:rPr>
          <w:rFonts w:eastAsia="標楷體" w:hint="eastAsia"/>
        </w:rPr>
        <w:t>歲國家一起養』新政策，其中【中途入園】繳費方式將進行全面調整，計算方式如下：</w:t>
      </w:r>
    </w:p>
    <w:p w:rsidR="00D117C3" w:rsidRDefault="00C93FDE" w:rsidP="00D117C3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4653C2">
        <w:rPr>
          <w:rFonts w:eastAsia="標楷體"/>
        </w:rPr>
        <w:t xml:space="preserve">  </w:t>
      </w:r>
      <w:r w:rsidRPr="004653C2">
        <w:rPr>
          <w:rFonts w:eastAsia="標楷體" w:hint="eastAsia"/>
        </w:rPr>
        <w:t>依家長每月繳交費用、幼兒當月就學日數及當月教保服務日數比率核實計算。</w:t>
      </w:r>
    </w:p>
    <w:p w:rsidR="00C93FDE" w:rsidRPr="004653C2" w:rsidRDefault="00C93FDE" w:rsidP="00D117C3">
      <w:pPr>
        <w:tabs>
          <w:tab w:val="left" w:pos="1080"/>
        </w:tabs>
        <w:spacing w:line="320" w:lineRule="exact"/>
        <w:ind w:leftChars="5" w:left="12" w:firstLineChars="300" w:firstLine="720"/>
        <w:jc w:val="both"/>
        <w:rPr>
          <w:rFonts w:eastAsia="標楷體"/>
        </w:rPr>
      </w:pPr>
      <w:r w:rsidRPr="004653C2">
        <w:rPr>
          <w:rFonts w:eastAsia="標楷體"/>
        </w:rPr>
        <w:t>(</w:t>
      </w:r>
      <w:r w:rsidRPr="004653C2">
        <w:rPr>
          <w:rFonts w:eastAsia="標楷體" w:hint="eastAsia"/>
        </w:rPr>
        <w:t>平均月費</w:t>
      </w:r>
      <w:r w:rsidRPr="004653C2">
        <w:rPr>
          <w:rFonts w:eastAsia="標楷體"/>
        </w:rPr>
        <w:t>/</w:t>
      </w:r>
      <w:r w:rsidRPr="004653C2">
        <w:rPr>
          <w:rFonts w:eastAsia="標楷體" w:hint="eastAsia"/>
        </w:rPr>
        <w:t>當月教保服務日數</w:t>
      </w:r>
      <w:r w:rsidRPr="004653C2">
        <w:rPr>
          <w:rFonts w:ascii="MS Mincho" w:eastAsia="標楷體" w:hAnsi="MS Mincho" w:cs="MS Mincho"/>
        </w:rPr>
        <w:t>✕</w:t>
      </w:r>
      <w:r w:rsidRPr="004653C2">
        <w:rPr>
          <w:rFonts w:eastAsia="標楷體" w:hint="eastAsia"/>
        </w:rPr>
        <w:t>幼兒當月就學日數</w:t>
      </w:r>
      <w:r w:rsidRPr="004653C2">
        <w:rPr>
          <w:rFonts w:eastAsia="標楷體"/>
        </w:rPr>
        <w:t>)</w:t>
      </w:r>
      <w:r w:rsidRPr="004653C2">
        <w:rPr>
          <w:rFonts w:eastAsia="標楷體" w:hint="eastAsia"/>
        </w:rPr>
        <w:t>。</w:t>
      </w:r>
    </w:p>
    <w:p w:rsidR="00C93FDE" w:rsidRPr="004653C2" w:rsidRDefault="00C93FDE" w:rsidP="00D117C3">
      <w:pPr>
        <w:tabs>
          <w:tab w:val="left" w:pos="1080"/>
        </w:tabs>
        <w:spacing w:line="320" w:lineRule="exact"/>
        <w:ind w:leftChars="5" w:left="12"/>
        <w:jc w:val="both"/>
        <w:rPr>
          <w:rFonts w:eastAsia="標楷體"/>
        </w:rPr>
      </w:pPr>
      <w:r w:rsidRPr="004653C2">
        <w:rPr>
          <w:rFonts w:eastAsia="標楷體" w:hint="eastAsia"/>
        </w:rPr>
        <w:t>五</w:t>
      </w:r>
      <w:r w:rsidRPr="004653C2">
        <w:rPr>
          <w:rFonts w:ascii="標楷體" w:eastAsia="標楷體" w:hAnsi="標楷體" w:hint="eastAsia"/>
        </w:rPr>
        <w:t>、</w:t>
      </w:r>
      <w:r w:rsidRPr="004653C2">
        <w:rPr>
          <w:rFonts w:eastAsia="標楷體" w:hint="eastAsia"/>
        </w:rPr>
        <w:t>嘉義縣教保服務機構收退費辦法</w:t>
      </w:r>
      <w:r w:rsidRPr="004653C2">
        <w:rPr>
          <w:rFonts w:eastAsia="標楷體" w:hint="eastAsia"/>
        </w:rPr>
        <w:t xml:space="preserve">: </w:t>
      </w:r>
    </w:p>
    <w:p w:rsidR="00C93FDE" w:rsidRPr="004653C2" w:rsidRDefault="00C93FDE" w:rsidP="00D117C3">
      <w:pPr>
        <w:pStyle w:val="a4"/>
        <w:tabs>
          <w:tab w:val="left" w:pos="540"/>
          <w:tab w:val="left" w:pos="1440"/>
        </w:tabs>
        <w:spacing w:beforeLines="0" w:before="0" w:afterLines="0" w:after="0" w:line="320" w:lineRule="exact"/>
        <w:ind w:left="0" w:firstLineChars="0" w:firstLine="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  <w:lang w:eastAsia="zh-TW"/>
        </w:rPr>
        <w:t xml:space="preserve">  </w:t>
      </w:r>
      <w:r w:rsidRPr="004653C2">
        <w:rPr>
          <w:rFonts w:hint="eastAsia"/>
          <w:sz w:val="24"/>
          <w:szCs w:val="24"/>
        </w:rPr>
        <w:t>第六條 幼兒</w:t>
      </w:r>
      <w:r w:rsidRPr="004653C2">
        <w:rPr>
          <w:rFonts w:cs="細明體" w:hint="eastAsia"/>
          <w:kern w:val="0"/>
          <w:sz w:val="24"/>
          <w:szCs w:val="24"/>
        </w:rPr>
        <w:t>因故無法就讀</w:t>
      </w:r>
      <w:r w:rsidRPr="004653C2">
        <w:rPr>
          <w:rFonts w:hint="eastAsia"/>
          <w:sz w:val="24"/>
          <w:szCs w:val="24"/>
        </w:rPr>
        <w:t>而離園者</w:t>
      </w:r>
      <w:r w:rsidRPr="004653C2">
        <w:rPr>
          <w:rFonts w:cs="細明體" w:hint="eastAsia"/>
          <w:kern w:val="0"/>
          <w:sz w:val="24"/>
          <w:szCs w:val="24"/>
        </w:rPr>
        <w:t>，幼兒園應依下列規定辦理退費：</w:t>
      </w:r>
    </w:p>
    <w:p w:rsidR="00C93FDE" w:rsidRPr="004653C2" w:rsidRDefault="00C93FDE" w:rsidP="00D117C3">
      <w:pPr>
        <w:spacing w:line="320" w:lineRule="exact"/>
        <w:ind w:leftChars="-177" w:hangingChars="177" w:hanging="425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        一、</w:t>
      </w:r>
      <w:r w:rsidRPr="004653C2">
        <w:rPr>
          <w:rFonts w:ascii="標楷體" w:eastAsia="標楷體" w:hAnsi="標楷體" w:cs="細明體" w:hint="eastAsia"/>
          <w:kern w:val="0"/>
        </w:rPr>
        <w:t>學費、雜費</w:t>
      </w:r>
      <w:r w:rsidRPr="004653C2">
        <w:rPr>
          <w:rFonts w:ascii="標楷體" w:eastAsia="標楷體" w:hAnsi="標楷體" w:hint="eastAsia"/>
        </w:rPr>
        <w:t>：</w:t>
      </w:r>
    </w:p>
    <w:p w:rsidR="00C93FDE" w:rsidRPr="004653C2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5" w:left="979" w:hangingChars="293" w:hanging="703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(一)學期教保服務起始日前即提出無法就讀者，全數退還。</w:t>
      </w:r>
    </w:p>
    <w:p w:rsidR="00C93FDE" w:rsidRPr="004653C2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7" w:left="2376" w:hangingChars="873" w:hanging="2095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(二)學期教保服務起始日後，未逾學期教保服務總日數三分之一者，退還三分之二。</w:t>
      </w:r>
    </w:p>
    <w:p w:rsidR="00C93FDE" w:rsidRPr="004653C2" w:rsidRDefault="00C93FDE" w:rsidP="00D117C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11" w:left="2383" w:hangingChars="882" w:hanging="2117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(三)學期教保服務起始日後，逾學期教保服務總日數三分之一未逾三分之二者，退還三分之一。</w:t>
      </w:r>
    </w:p>
    <w:p w:rsidR="00C93FDE" w:rsidRPr="004653C2" w:rsidRDefault="00C93FDE" w:rsidP="00D117C3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16" w:firstLine="278"/>
        <w:jc w:val="both"/>
        <w:rPr>
          <w:rFonts w:ascii="細明體" w:eastAsia="細明體" w:hAnsi="細明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　　(四)學期教保服務起始日後，逾學期教保服務總日數三分之二者，不予退費。</w:t>
      </w:r>
    </w:p>
    <w:p w:rsidR="00C93FDE" w:rsidRPr="004653C2" w:rsidRDefault="00C93FDE" w:rsidP="00D117C3">
      <w:pPr>
        <w:pStyle w:val="a4"/>
        <w:tabs>
          <w:tab w:val="left" w:pos="360"/>
        </w:tabs>
        <w:spacing w:beforeLines="0" w:before="0" w:afterLines="0" w:after="0" w:line="320" w:lineRule="exact"/>
        <w:ind w:leftChars="210" w:left="1694" w:hangingChars="496" w:hanging="119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二、保險費及家長會費：依學生團體保險及家長會設置等相關規定辦理退費。</w:t>
      </w:r>
    </w:p>
    <w:p w:rsidR="00D117C3" w:rsidRDefault="00C93FDE" w:rsidP="00D117C3">
      <w:pPr>
        <w:pStyle w:val="a4"/>
        <w:tabs>
          <w:tab w:val="left" w:pos="1440"/>
        </w:tabs>
        <w:spacing w:beforeLines="0" w:before="0" w:afterLines="0" w:after="0" w:line="320" w:lineRule="exact"/>
        <w:ind w:leftChars="53" w:left="1562" w:hangingChars="598" w:hanging="1435"/>
        <w:jc w:val="both"/>
        <w:rPr>
          <w:rFonts w:cs="細明體"/>
          <w:kern w:val="0"/>
          <w:sz w:val="24"/>
          <w:szCs w:val="24"/>
        </w:rPr>
      </w:pPr>
      <w:r w:rsidRPr="004653C2">
        <w:rPr>
          <w:rFonts w:hint="eastAsia"/>
          <w:sz w:val="24"/>
          <w:szCs w:val="24"/>
        </w:rPr>
        <w:t xml:space="preserve">   三、其他代辦費：以學期為收費期間者，按</w:t>
      </w:r>
      <w:r w:rsidRPr="004653C2">
        <w:rPr>
          <w:rFonts w:cs="細明體" w:hint="eastAsia"/>
          <w:kern w:val="0"/>
          <w:sz w:val="24"/>
          <w:szCs w:val="24"/>
        </w:rPr>
        <w:t>就讀月數</w:t>
      </w:r>
      <w:r w:rsidRPr="004653C2">
        <w:rPr>
          <w:rFonts w:hint="eastAsia"/>
          <w:sz w:val="24"/>
          <w:szCs w:val="24"/>
        </w:rPr>
        <w:t>退費；以月為收費期間者，</w:t>
      </w:r>
      <w:r w:rsidRPr="004653C2">
        <w:rPr>
          <w:rFonts w:cs="細明體" w:hint="eastAsia"/>
          <w:kern w:val="0"/>
          <w:sz w:val="24"/>
          <w:szCs w:val="24"/>
        </w:rPr>
        <w:t>按離園當月</w:t>
      </w:r>
    </w:p>
    <w:p w:rsidR="00C93FDE" w:rsidRPr="004653C2" w:rsidRDefault="00C93FDE" w:rsidP="00D117C3">
      <w:pPr>
        <w:pStyle w:val="a4"/>
        <w:spacing w:beforeLines="0" w:before="0" w:afterLines="0" w:after="0" w:line="320" w:lineRule="exact"/>
        <w:ind w:leftChars="391" w:left="1274" w:hangingChars="140" w:hanging="336"/>
        <w:jc w:val="both"/>
        <w:rPr>
          <w:rFonts w:cs="細明體"/>
          <w:kern w:val="0"/>
          <w:sz w:val="24"/>
          <w:szCs w:val="24"/>
        </w:rPr>
      </w:pPr>
      <w:r w:rsidRPr="004653C2">
        <w:rPr>
          <w:rFonts w:cs="細明體" w:hint="eastAsia"/>
          <w:kern w:val="0"/>
          <w:sz w:val="24"/>
          <w:szCs w:val="24"/>
        </w:rPr>
        <w:t>就讀日數退費；已製成成品者不予退費，並發還成品。</w:t>
      </w:r>
    </w:p>
    <w:p w:rsidR="00C93FDE" w:rsidRPr="004653C2" w:rsidRDefault="00C93FDE" w:rsidP="00D117C3">
      <w:pPr>
        <w:tabs>
          <w:tab w:val="left" w:pos="540"/>
          <w:tab w:val="left" w:pos="900"/>
          <w:tab w:val="left" w:pos="1080"/>
          <w:tab w:val="left" w:pos="1440"/>
        </w:tabs>
        <w:spacing w:line="320" w:lineRule="exact"/>
        <w:ind w:leftChars="70" w:left="600" w:hangingChars="180" w:hanging="432"/>
        <w:jc w:val="both"/>
        <w:rPr>
          <w:rFonts w:ascii="標楷體" w:eastAsia="標楷體" w:hAnsi="標楷體" w:cs="細明體"/>
          <w:kern w:val="0"/>
        </w:rPr>
      </w:pPr>
      <w:r w:rsidRPr="004653C2">
        <w:rPr>
          <w:rFonts w:ascii="標楷體" w:eastAsia="標楷體" w:hAnsi="標楷體" w:cs="細明體" w:hint="eastAsia"/>
          <w:kern w:val="0"/>
        </w:rPr>
        <w:t xml:space="preserve">   四、幼兒園依前項規定退費時，應發給退費單據，並列明退費項目及數額。</w:t>
      </w:r>
    </w:p>
    <w:p w:rsidR="00D117C3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="684" w:hangingChars="285" w:hanging="684"/>
        <w:jc w:val="both"/>
        <w:rPr>
          <w:sz w:val="24"/>
          <w:szCs w:val="24"/>
        </w:rPr>
      </w:pPr>
      <w:r w:rsidRPr="004653C2">
        <w:rPr>
          <w:rFonts w:cs="細明體" w:hint="eastAsia"/>
          <w:kern w:val="0"/>
          <w:sz w:val="24"/>
          <w:szCs w:val="24"/>
          <w:lang w:eastAsia="zh-TW"/>
        </w:rPr>
        <w:t xml:space="preserve"> </w:t>
      </w:r>
      <w:r w:rsidRPr="004653C2">
        <w:rPr>
          <w:rFonts w:cs="細明體" w:hint="eastAsia"/>
          <w:kern w:val="0"/>
          <w:sz w:val="24"/>
          <w:szCs w:val="24"/>
        </w:rPr>
        <w:t xml:space="preserve">第七條 　</w:t>
      </w:r>
      <w:r w:rsidRPr="004653C2">
        <w:rPr>
          <w:rFonts w:hint="eastAsia"/>
          <w:sz w:val="24"/>
          <w:szCs w:val="24"/>
        </w:rPr>
        <w:t>幼兒因故請假並於事前辦妥請假手續，</w:t>
      </w:r>
      <w:r w:rsidRPr="004653C2">
        <w:rPr>
          <w:rFonts w:hint="eastAsia"/>
          <w:b/>
          <w:sz w:val="24"/>
          <w:szCs w:val="24"/>
        </w:rPr>
        <w:t>且請假日數連續達七日以上者</w:t>
      </w:r>
      <w:r w:rsidRPr="004653C2">
        <w:rPr>
          <w:rFonts w:hint="eastAsia"/>
          <w:sz w:val="24"/>
          <w:szCs w:val="24"/>
        </w:rPr>
        <w:t>，應以就讀日數退還</w:t>
      </w:r>
    </w:p>
    <w:p w:rsidR="00D117C3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請假週間之點心費、午 餐費、交通費等代辦費項目，其餘項目不予退費；以次數計費之</w:t>
      </w:r>
    </w:p>
    <w:p w:rsidR="00C93FDE" w:rsidRPr="004653C2" w:rsidRDefault="00C93FDE" w:rsidP="00D117C3">
      <w:pPr>
        <w:pStyle w:val="a4"/>
        <w:tabs>
          <w:tab w:val="left" w:pos="1332"/>
        </w:tabs>
        <w:spacing w:beforeLines="0" w:before="0" w:afterLines="0" w:after="0" w:line="320" w:lineRule="exact"/>
        <w:ind w:leftChars="200" w:left="480" w:firstLineChars="200" w:firstLine="480"/>
        <w:jc w:val="both"/>
        <w:rPr>
          <w:sz w:val="24"/>
          <w:szCs w:val="24"/>
        </w:rPr>
      </w:pPr>
      <w:r w:rsidRPr="004653C2">
        <w:rPr>
          <w:rFonts w:hint="eastAsia"/>
          <w:sz w:val="24"/>
          <w:szCs w:val="24"/>
        </w:rPr>
        <w:t>課後延托費得準用之。</w:t>
      </w:r>
    </w:p>
    <w:p w:rsidR="00D117C3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296" w:left="720" w:hangingChars="4" w:hanging="10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　因法定傳染病或流行病或流行性疫情等強制停課</w:t>
      </w:r>
      <w:r w:rsidRPr="004653C2">
        <w:rPr>
          <w:rFonts w:ascii="標楷體" w:eastAsia="標楷體" w:hAnsi="標楷體" w:hint="eastAsia"/>
          <w:b/>
        </w:rPr>
        <w:t>連續達七日(含假日)以上者</w:t>
      </w:r>
      <w:r w:rsidRPr="004653C2">
        <w:rPr>
          <w:rFonts w:ascii="標楷體" w:eastAsia="標楷體" w:hAnsi="標楷體" w:hint="eastAsia"/>
        </w:rPr>
        <w:t>，應以就讀日數</w:t>
      </w:r>
    </w:p>
    <w:p w:rsidR="00D117C3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>退還停課週間之點心費、午餐費、交通費等代辦費項目，其餘項目不予退費；以次數計費之</w:t>
      </w:r>
    </w:p>
    <w:p w:rsidR="00C93FDE" w:rsidRPr="004653C2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85" w:left="924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>課後延托費得準用之。</w:t>
      </w:r>
    </w:p>
    <w:p w:rsidR="00D117C3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="720" w:hangingChars="300" w:hanging="720"/>
        <w:jc w:val="both"/>
        <w:rPr>
          <w:rFonts w:ascii="標楷體" w:eastAsia="標楷體" w:hAnsi="標楷體"/>
        </w:rPr>
      </w:pPr>
      <w:r w:rsidRPr="004653C2">
        <w:rPr>
          <w:rFonts w:ascii="標楷體" w:eastAsia="標楷體" w:hAnsi="標楷體" w:hint="eastAsia"/>
        </w:rPr>
        <w:t xml:space="preserve"> 第八條  國定假日、農曆春節連續達七日(含例假日)以上，應以就讀日數退還停課週間之點心費、</w:t>
      </w:r>
    </w:p>
    <w:p w:rsidR="000F6856" w:rsidRDefault="00C93FDE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80"/>
        <w:jc w:val="both"/>
        <w:rPr>
          <w:rFonts w:ascii="標楷體" w:eastAsia="標楷體" w:hAnsi="標楷體"/>
          <w:sz w:val="22"/>
          <w:szCs w:val="22"/>
        </w:rPr>
      </w:pPr>
      <w:r w:rsidRPr="004653C2">
        <w:rPr>
          <w:rFonts w:ascii="標楷體" w:eastAsia="標楷體" w:hAnsi="標楷體" w:hint="eastAsia"/>
        </w:rPr>
        <w:t>午餐費、交通費等代辦費項目，且採事前扣除方式辦理，須辦理</w:t>
      </w:r>
      <w:r w:rsidRPr="004653C2">
        <w:rPr>
          <w:rFonts w:ascii="標楷體" w:eastAsia="標楷體" w:hAnsi="標楷體" w:hint="eastAsia"/>
          <w:sz w:val="22"/>
          <w:szCs w:val="22"/>
        </w:rPr>
        <w:t>補課之彈性放假日不予退費</w:t>
      </w:r>
    </w:p>
    <w:p w:rsidR="00D117C3" w:rsidRDefault="000F6856" w:rsidP="00D117C3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  <w:r w:rsidRPr="004653C2">
        <w:rPr>
          <w:rFonts w:ascii="標楷體" w:eastAsia="標楷體" w:hAnsi="標楷體" w:hint="eastAsia"/>
          <w:sz w:val="22"/>
          <w:szCs w:val="22"/>
        </w:rPr>
        <w:t>；以次數計費之課後延托費得準用之。</w:t>
      </w:r>
    </w:p>
    <w:p w:rsidR="00F240D7" w:rsidRPr="004653C2" w:rsidRDefault="00F240D7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sectPr w:rsidR="00F240D7" w:rsidRPr="004653C2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42" w:rsidRDefault="00510642" w:rsidP="00C6471F">
      <w:r>
        <w:separator/>
      </w:r>
    </w:p>
  </w:endnote>
  <w:endnote w:type="continuationSeparator" w:id="0">
    <w:p w:rsidR="00510642" w:rsidRDefault="00510642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42" w:rsidRDefault="00510642" w:rsidP="00C6471F">
      <w:r>
        <w:separator/>
      </w:r>
    </w:p>
  </w:footnote>
  <w:footnote w:type="continuationSeparator" w:id="0">
    <w:p w:rsidR="00510642" w:rsidRDefault="00510642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B6FFF"/>
    <w:rsid w:val="002C7985"/>
    <w:rsid w:val="002D4B6B"/>
    <w:rsid w:val="002F5B4C"/>
    <w:rsid w:val="003122CA"/>
    <w:rsid w:val="003204D2"/>
    <w:rsid w:val="003414AA"/>
    <w:rsid w:val="003423FF"/>
    <w:rsid w:val="003510FC"/>
    <w:rsid w:val="003570C0"/>
    <w:rsid w:val="0036024D"/>
    <w:rsid w:val="00362883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0642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759C"/>
    <w:rsid w:val="006F5441"/>
    <w:rsid w:val="006F6165"/>
    <w:rsid w:val="00702E1F"/>
    <w:rsid w:val="00716AD1"/>
    <w:rsid w:val="00720759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705DF"/>
    <w:rsid w:val="008916AF"/>
    <w:rsid w:val="008C4235"/>
    <w:rsid w:val="008C63A8"/>
    <w:rsid w:val="008E0D72"/>
    <w:rsid w:val="008E3530"/>
    <w:rsid w:val="008F387D"/>
    <w:rsid w:val="008F5F73"/>
    <w:rsid w:val="008F7964"/>
    <w:rsid w:val="00901538"/>
    <w:rsid w:val="009037BA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7092C"/>
    <w:rsid w:val="00B73842"/>
    <w:rsid w:val="00B8347C"/>
    <w:rsid w:val="00B86A7A"/>
    <w:rsid w:val="00BB2C92"/>
    <w:rsid w:val="00BB5936"/>
    <w:rsid w:val="00BC00C3"/>
    <w:rsid w:val="00BD2A88"/>
    <w:rsid w:val="00BF4CA5"/>
    <w:rsid w:val="00C1028A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6D27"/>
    <w:rsid w:val="00D40D4C"/>
    <w:rsid w:val="00D55743"/>
    <w:rsid w:val="00D6412D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F04A05"/>
    <w:rsid w:val="00F15DB8"/>
    <w:rsid w:val="00F240D7"/>
    <w:rsid w:val="00F322A8"/>
    <w:rsid w:val="00F42E5E"/>
    <w:rsid w:val="00F6203B"/>
    <w:rsid w:val="00F8213B"/>
    <w:rsid w:val="00F83521"/>
    <w:rsid w:val="00FA54F2"/>
    <w:rsid w:val="00FD3B8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4B073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4388-A0E2-4A38-9368-8946F44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762</Characters>
  <Application>Microsoft Office Word</Application>
  <DocSecurity>0</DocSecurity>
  <Lines>54</Lines>
  <Paragraphs>71</Paragraphs>
  <ScaleCrop>false</ScaleCrop>
  <Company>CMT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Administrator</cp:lastModifiedBy>
  <cp:revision>4</cp:revision>
  <cp:lastPrinted>2013-05-23T06:21:00Z</cp:lastPrinted>
  <dcterms:created xsi:type="dcterms:W3CDTF">2022-08-01T04:18:00Z</dcterms:created>
  <dcterms:modified xsi:type="dcterms:W3CDTF">2022-08-01T04:27:00Z</dcterms:modified>
</cp:coreProperties>
</file>