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ED" w:rsidRDefault="00471DED" w:rsidP="00471DED">
      <w:pPr>
        <w:spacing w:line="800" w:lineRule="exact"/>
        <w:jc w:val="center"/>
        <w:rPr>
          <w:rFonts w:ascii="Times New Roman" w:eastAsia="標楷體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eastAsia="標楷體" w:hAnsi="標楷體" w:cs="Times New Roman"/>
          <w:sz w:val="56"/>
          <w:szCs w:val="56"/>
        </w:rPr>
        <w:t>幼兒園美感及藝術教育扎根計畫</w:t>
      </w: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Pr="00A84E74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jc w:val="center"/>
        <w:rPr>
          <w:rFonts w:ascii="Times New Roman" w:eastAsia="標楷體" w:hAnsi="標楷體" w:cs="Times New Roman"/>
          <w:sz w:val="48"/>
          <w:szCs w:val="48"/>
        </w:rPr>
      </w:pPr>
      <w:r w:rsidRPr="00471DED">
        <w:rPr>
          <w:rFonts w:ascii="Times New Roman" w:eastAsia="標楷體" w:hAnsi="標楷體" w:cs="Times New Roman"/>
          <w:sz w:val="48"/>
          <w:szCs w:val="48"/>
        </w:rPr>
        <w:t>幼兒園教保服務人員美感及藝術教育</w:t>
      </w:r>
    </w:p>
    <w:p w:rsidR="00471DED" w:rsidRPr="00471DED" w:rsidRDefault="00471DED" w:rsidP="00471DED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471DED">
        <w:rPr>
          <w:rFonts w:ascii="Times New Roman" w:eastAsia="標楷體" w:hAnsi="標楷體" w:cs="Times New Roman"/>
          <w:sz w:val="48"/>
          <w:szCs w:val="48"/>
        </w:rPr>
        <w:t>師資職前課程及在職進修研習</w:t>
      </w: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Pr="00E0582C" w:rsidRDefault="00471DED" w:rsidP="00471DED">
      <w:pPr>
        <w:spacing w:line="800" w:lineRule="exact"/>
        <w:ind w:firstLine="357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471DED" w:rsidRDefault="00471DED" w:rsidP="00471DED">
      <w:pPr>
        <w:spacing w:line="440" w:lineRule="exact"/>
        <w:ind w:leftChars="827" w:left="1985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指導單位：教育部</w:t>
      </w:r>
    </w:p>
    <w:p w:rsidR="00471DED" w:rsidRPr="00E0582C" w:rsidRDefault="00471DED" w:rsidP="00471DED">
      <w:pPr>
        <w:spacing w:line="44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執行單位：</w:t>
      </w:r>
      <w:r w:rsidRPr="00E0582C">
        <w:rPr>
          <w:rFonts w:ascii="Times New Roman" w:eastAsia="標楷體" w:hAnsi="標楷體" w:cs="Times New Roman"/>
          <w:sz w:val="32"/>
          <w:szCs w:val="32"/>
        </w:rPr>
        <w:t>國立</w:t>
      </w:r>
      <w:proofErr w:type="gramStart"/>
      <w:r w:rsidRPr="00E0582C">
        <w:rPr>
          <w:rFonts w:ascii="Times New Roman" w:eastAsia="標楷體" w:hAnsi="標楷體" w:cs="Times New Roman"/>
          <w:sz w:val="32"/>
          <w:szCs w:val="32"/>
        </w:rPr>
        <w:t>臺</w:t>
      </w:r>
      <w:proofErr w:type="gramEnd"/>
      <w:r w:rsidRPr="00E0582C">
        <w:rPr>
          <w:rFonts w:ascii="Times New Roman" w:eastAsia="標楷體" w:hAnsi="標楷體" w:cs="Times New Roman"/>
          <w:sz w:val="32"/>
          <w:szCs w:val="32"/>
        </w:rPr>
        <w:t>南大學</w:t>
      </w:r>
    </w:p>
    <w:p w:rsidR="00471DED" w:rsidRPr="00E0582C" w:rsidRDefault="00471DED" w:rsidP="00471DED">
      <w:pPr>
        <w:spacing w:line="44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E0582C">
        <w:rPr>
          <w:rFonts w:ascii="Times New Roman" w:eastAsia="標楷體" w:hAnsi="標楷體" w:cs="Times New Roman"/>
          <w:sz w:val="32"/>
          <w:szCs w:val="32"/>
        </w:rPr>
        <w:t>代表人：黃秀霜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 w:rsidRPr="00E0582C">
        <w:rPr>
          <w:rFonts w:ascii="Times New Roman" w:eastAsia="標楷體" w:hAnsi="標楷體" w:cs="Times New Roman"/>
          <w:sz w:val="32"/>
          <w:szCs w:val="32"/>
        </w:rPr>
        <w:t>校長</w:t>
      </w:r>
    </w:p>
    <w:p w:rsidR="00471DED" w:rsidRPr="00E0582C" w:rsidRDefault="00471DED" w:rsidP="00471DED">
      <w:pPr>
        <w:spacing w:line="440" w:lineRule="exact"/>
        <w:ind w:leftChars="827" w:left="1985"/>
        <w:rPr>
          <w:rFonts w:ascii="Times New Roman" w:eastAsia="標楷體" w:hAnsi="Times New Roman" w:cs="Times New Roman"/>
          <w:sz w:val="32"/>
          <w:szCs w:val="32"/>
        </w:rPr>
      </w:pPr>
      <w:r w:rsidRPr="00E0582C">
        <w:rPr>
          <w:rFonts w:ascii="Times New Roman" w:eastAsia="標楷體" w:hAnsi="標楷體" w:cs="Times New Roman"/>
          <w:sz w:val="32"/>
          <w:szCs w:val="32"/>
        </w:rPr>
        <w:t>代理人：林玫君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 w:rsidRPr="00E0582C">
        <w:rPr>
          <w:rFonts w:ascii="Times New Roman" w:eastAsia="標楷體" w:hAnsi="標楷體" w:cs="Times New Roman"/>
          <w:sz w:val="32"/>
          <w:szCs w:val="32"/>
        </w:rPr>
        <w:t>教授</w:t>
      </w:r>
    </w:p>
    <w:p w:rsidR="00471DED" w:rsidRPr="00471DED" w:rsidRDefault="00471DED" w:rsidP="00471DED">
      <w:pPr>
        <w:spacing w:line="440" w:lineRule="exact"/>
        <w:ind w:leftChars="827" w:left="1985"/>
        <w:rPr>
          <w:rFonts w:ascii="Times New Roman" w:eastAsia="標楷體" w:hAnsi="標楷體" w:cs="Times New Roman"/>
          <w:sz w:val="32"/>
          <w:szCs w:val="32"/>
        </w:rPr>
      </w:pPr>
      <w:r w:rsidRPr="00E0582C">
        <w:rPr>
          <w:rFonts w:ascii="Times New Roman" w:eastAsia="標楷體" w:hAnsi="標楷體" w:cs="Times New Roman"/>
          <w:sz w:val="32"/>
          <w:szCs w:val="32"/>
        </w:rPr>
        <w:t>地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 w:rsidRPr="00E0582C">
        <w:rPr>
          <w:rFonts w:ascii="Times New Roman" w:eastAsia="標楷體" w:hAnsi="標楷體" w:cs="Times New Roman"/>
          <w:sz w:val="32"/>
          <w:szCs w:val="32"/>
        </w:rPr>
        <w:t>址：</w:t>
      </w:r>
      <w:proofErr w:type="gramStart"/>
      <w:r w:rsidRPr="00E0582C">
        <w:rPr>
          <w:rFonts w:ascii="Times New Roman" w:eastAsia="標楷體" w:hAnsi="標楷體" w:cs="Times New Roman"/>
          <w:sz w:val="32"/>
          <w:szCs w:val="32"/>
        </w:rPr>
        <w:t>臺</w:t>
      </w:r>
      <w:proofErr w:type="gramEnd"/>
      <w:r w:rsidRPr="00E0582C">
        <w:rPr>
          <w:rFonts w:ascii="Times New Roman" w:eastAsia="標楷體" w:hAnsi="標楷體" w:cs="Times New Roman"/>
          <w:sz w:val="32"/>
          <w:szCs w:val="32"/>
        </w:rPr>
        <w:t>南市中西區樹林街二段</w:t>
      </w:r>
      <w:r w:rsidRPr="00E0582C">
        <w:rPr>
          <w:rFonts w:ascii="Times New Roman" w:eastAsia="標楷體" w:hAnsi="Times New Roman" w:cs="Times New Roman"/>
          <w:sz w:val="32"/>
          <w:szCs w:val="32"/>
        </w:rPr>
        <w:t>33</w:t>
      </w:r>
      <w:r w:rsidRPr="00E0582C">
        <w:rPr>
          <w:rFonts w:ascii="Times New Roman" w:eastAsia="標楷體" w:hAnsi="標楷體" w:cs="Times New Roman"/>
          <w:sz w:val="32"/>
          <w:szCs w:val="32"/>
        </w:rPr>
        <w:t>號</w:t>
      </w:r>
    </w:p>
    <w:p w:rsidR="00471DED" w:rsidRDefault="00471DED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186D8A" w:rsidRPr="00CE3FBC" w:rsidRDefault="00186D8A" w:rsidP="005018A5">
      <w:pPr>
        <w:spacing w:line="360" w:lineRule="exact"/>
        <w:ind w:rightChars="-24" w:right="-58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E3FBC">
        <w:rPr>
          <w:rFonts w:ascii="Times New Roman" w:eastAsia="標楷體" w:hAnsi="Times New Roman" w:cs="Times New Roman"/>
          <w:sz w:val="32"/>
          <w:szCs w:val="32"/>
        </w:rPr>
        <w:lastRenderedPageBreak/>
        <w:t>103</w:t>
      </w:r>
      <w:r w:rsidRPr="00CE3FBC">
        <w:rPr>
          <w:rFonts w:ascii="Times New Roman" w:eastAsia="標楷體" w:hAnsi="標楷體" w:cs="Times New Roman"/>
          <w:sz w:val="32"/>
          <w:szCs w:val="32"/>
        </w:rPr>
        <w:t>年教育部幼兒園美感及藝術教育扎根計畫</w:t>
      </w:r>
    </w:p>
    <w:p w:rsidR="0004218F" w:rsidRPr="00CE3FBC" w:rsidRDefault="0004218F" w:rsidP="005018A5">
      <w:pPr>
        <w:spacing w:line="3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E3FBC">
        <w:rPr>
          <w:rFonts w:ascii="Times New Roman" w:eastAsia="標楷體" w:hAnsi="標楷體" w:cs="Times New Roman"/>
          <w:sz w:val="32"/>
          <w:szCs w:val="32"/>
        </w:rPr>
        <w:t>幼兒園教保服務人員美感及藝術教育師資</w:t>
      </w:r>
    </w:p>
    <w:p w:rsidR="002B631B" w:rsidRPr="00CE3FBC" w:rsidRDefault="0004218F" w:rsidP="005018A5">
      <w:pPr>
        <w:spacing w:line="3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E3FBC">
        <w:rPr>
          <w:rFonts w:ascii="Times New Roman" w:eastAsia="標楷體" w:hAnsi="標楷體" w:cs="Times New Roman"/>
          <w:sz w:val="32"/>
          <w:szCs w:val="32"/>
        </w:rPr>
        <w:t>職前課程及在職進修研習</w:t>
      </w:r>
    </w:p>
    <w:p w:rsidR="004C2E7E" w:rsidRPr="00CE3FBC" w:rsidRDefault="004C2E7E" w:rsidP="00401924">
      <w:pPr>
        <w:tabs>
          <w:tab w:val="num" w:pos="720"/>
        </w:tabs>
        <w:ind w:firstLineChars="200" w:firstLine="480"/>
        <w:rPr>
          <w:rFonts w:ascii="Times New Roman" w:eastAsia="標楷體" w:hAnsi="Times New Roman" w:cs="Times New Roman"/>
        </w:rPr>
      </w:pPr>
    </w:p>
    <w:p w:rsidR="00AA51EC" w:rsidRDefault="00401924" w:rsidP="008C2946">
      <w:pPr>
        <w:ind w:firstLineChars="200" w:firstLine="480"/>
        <w:rPr>
          <w:rFonts w:ascii="Times New Roman" w:eastAsia="標楷體" w:hAnsi="標楷體" w:cs="Times New Roman"/>
        </w:rPr>
      </w:pPr>
      <w:r w:rsidRPr="00CE3FBC">
        <w:rPr>
          <w:rFonts w:ascii="Times New Roman" w:eastAsia="標楷體" w:hAnsi="標楷體" w:cs="Times New Roman"/>
        </w:rPr>
        <w:t>為發展提升國民美感素養</w:t>
      </w:r>
      <w:r w:rsidR="00FD2598" w:rsidRPr="00CE3FBC">
        <w:rPr>
          <w:rFonts w:ascii="Times New Roman" w:eastAsia="標楷體" w:hAnsi="標楷體" w:cs="Times New Roman"/>
        </w:rPr>
        <w:t>，</w:t>
      </w:r>
      <w:r w:rsidR="007A72D5" w:rsidRPr="00CE3FBC">
        <w:rPr>
          <w:rFonts w:ascii="Times New Roman" w:eastAsia="標楷體" w:hAnsi="標楷體" w:cs="Times New Roman"/>
        </w:rPr>
        <w:t>教育部將今（</w:t>
      </w:r>
      <w:r w:rsidR="007A72D5" w:rsidRPr="00CE3FBC">
        <w:rPr>
          <w:rFonts w:ascii="Times New Roman" w:eastAsia="標楷體" w:hAnsi="Times New Roman" w:cs="Times New Roman"/>
        </w:rPr>
        <w:t>103</w:t>
      </w:r>
      <w:r w:rsidR="007A72D5" w:rsidRPr="00CE3FBC">
        <w:rPr>
          <w:rFonts w:ascii="Times New Roman" w:eastAsia="標楷體" w:hAnsi="標楷體" w:cs="Times New Roman"/>
        </w:rPr>
        <w:t>）年訂定為美感教育年</w:t>
      </w:r>
      <w:r w:rsidR="00FD2598" w:rsidRPr="00CE3FBC">
        <w:rPr>
          <w:rFonts w:ascii="Times New Roman" w:eastAsia="標楷體" w:hAnsi="標楷體" w:cs="Times New Roman"/>
        </w:rPr>
        <w:t>，</w:t>
      </w:r>
      <w:r w:rsidR="004A574C" w:rsidRPr="00CE3FBC">
        <w:rPr>
          <w:rFonts w:ascii="Times New Roman" w:eastAsia="標楷體" w:hAnsi="標楷體" w:cs="Times New Roman"/>
        </w:rPr>
        <w:t>自</w:t>
      </w:r>
      <w:r w:rsidR="00467EF5" w:rsidRPr="00CE3FBC">
        <w:rPr>
          <w:rFonts w:ascii="Times New Roman" w:eastAsia="標楷體" w:hAnsi="標楷體" w:cs="Times New Roman"/>
        </w:rPr>
        <w:t>今年起</w:t>
      </w:r>
      <w:r w:rsidR="004A574C" w:rsidRPr="00CE3FBC">
        <w:rPr>
          <w:rFonts w:ascii="Times New Roman" w:eastAsia="標楷體" w:hAnsi="標楷體" w:cs="Times New Roman"/>
        </w:rPr>
        <w:t>推動「美感教育</w:t>
      </w:r>
      <w:r w:rsidR="00DE3C25" w:rsidRPr="00CE3FBC">
        <w:rPr>
          <w:rFonts w:ascii="Times New Roman" w:eastAsia="標楷體" w:hAnsi="標楷體" w:cs="Times New Roman"/>
        </w:rPr>
        <w:t>中長程計畫」，</w:t>
      </w:r>
      <w:r w:rsidR="004A574C" w:rsidRPr="00CE3FBC">
        <w:rPr>
          <w:rFonts w:ascii="Times New Roman" w:eastAsia="標楷體" w:hAnsi="標楷體" w:cs="Times New Roman"/>
        </w:rPr>
        <w:t>第一期</w:t>
      </w:r>
      <w:r w:rsidR="00467EF5" w:rsidRPr="00CE3FBC">
        <w:rPr>
          <w:rFonts w:ascii="Times New Roman" w:eastAsia="標楷體" w:hAnsi="標楷體" w:cs="Times New Roman"/>
        </w:rPr>
        <w:t>為期</w:t>
      </w:r>
      <w:r w:rsidR="00DE3C25" w:rsidRPr="00CE3FBC">
        <w:rPr>
          <w:rFonts w:ascii="Times New Roman" w:eastAsia="標楷體" w:hAnsi="標楷體" w:cs="Times New Roman"/>
        </w:rPr>
        <w:t>五年</w:t>
      </w:r>
      <w:r w:rsidR="004A574C" w:rsidRPr="00CE3FBC">
        <w:rPr>
          <w:rFonts w:ascii="Times New Roman" w:eastAsia="標楷體" w:hAnsi="標楷體" w:cs="Times New Roman"/>
        </w:rPr>
        <w:t>。鑒於幼兒教育是美感啟蒙之關鍵，</w:t>
      </w:r>
      <w:r w:rsidR="005A19C9" w:rsidRPr="00CE3FBC">
        <w:rPr>
          <w:rFonts w:ascii="Times New Roman" w:eastAsia="標楷體" w:hAnsi="標楷體" w:cs="Times New Roman"/>
        </w:rPr>
        <w:t>乃</w:t>
      </w:r>
      <w:r w:rsidR="004A574C" w:rsidRPr="00CE3FBC">
        <w:rPr>
          <w:rFonts w:ascii="Times New Roman" w:eastAsia="標楷體" w:hAnsi="標楷體" w:cs="Times New Roman"/>
        </w:rPr>
        <w:t>推動「幼兒園美感及藝術教育</w:t>
      </w:r>
      <w:r w:rsidR="001E2CFF" w:rsidRPr="00CE3FBC">
        <w:rPr>
          <w:rFonts w:ascii="Times New Roman" w:eastAsia="標楷體" w:hAnsi="標楷體" w:cs="Times New Roman"/>
        </w:rPr>
        <w:t>扎</w:t>
      </w:r>
      <w:r w:rsidR="004A574C" w:rsidRPr="00CE3FBC">
        <w:rPr>
          <w:rFonts w:ascii="Times New Roman" w:eastAsia="標楷體" w:hAnsi="標楷體" w:cs="Times New Roman"/>
        </w:rPr>
        <w:t>根計畫」，</w:t>
      </w:r>
      <w:r w:rsidR="00AA51EC" w:rsidRPr="00CE3FBC">
        <w:rPr>
          <w:rFonts w:ascii="Times New Roman" w:eastAsia="標楷體" w:hAnsi="標楷體" w:cs="Times New Roman"/>
        </w:rPr>
        <w:t>且須積極就幼兒園相關師資職前及在職進修提供建議。</w:t>
      </w:r>
      <w:r w:rsidR="005A19C9" w:rsidRPr="00CE3FBC">
        <w:rPr>
          <w:rFonts w:ascii="Times New Roman" w:eastAsia="標楷體" w:hAnsi="標楷體" w:cs="Times New Roman"/>
        </w:rPr>
        <w:t>因此，以下將先</w:t>
      </w:r>
      <w:r w:rsidR="00DE3C25" w:rsidRPr="00CE3FBC">
        <w:rPr>
          <w:rFonts w:ascii="Times New Roman" w:eastAsia="標楷體" w:hAnsi="標楷體" w:cs="Times New Roman"/>
        </w:rPr>
        <w:t>說明</w:t>
      </w:r>
      <w:r w:rsidR="005A19C9" w:rsidRPr="00CE3FBC">
        <w:rPr>
          <w:rFonts w:ascii="Times New Roman" w:eastAsia="標楷體" w:hAnsi="標楷體" w:cs="Times New Roman"/>
        </w:rPr>
        <w:t>「美感基本概念與課程」</w:t>
      </w:r>
      <w:r w:rsidR="000D1679" w:rsidRPr="00CE3FBC">
        <w:rPr>
          <w:rFonts w:ascii="Times New Roman" w:eastAsia="標楷體" w:hAnsi="標楷體" w:cs="Times New Roman"/>
        </w:rPr>
        <w:t>；接著，分別對「職前課程」</w:t>
      </w:r>
      <w:r w:rsidR="008A43F3" w:rsidRPr="00CE3FBC">
        <w:rPr>
          <w:rFonts w:ascii="Times New Roman" w:eastAsia="標楷體" w:hAnsi="標楷體" w:cs="Times New Roman"/>
        </w:rPr>
        <w:t>、</w:t>
      </w:r>
      <w:r w:rsidR="000D1679" w:rsidRPr="00CE3FBC">
        <w:rPr>
          <w:rFonts w:ascii="Times New Roman" w:eastAsia="標楷體" w:hAnsi="標楷體" w:cs="Times New Roman"/>
        </w:rPr>
        <w:t>「在職進修」提出規劃建議</w:t>
      </w:r>
      <w:r w:rsidR="004000CE" w:rsidRPr="00CE3FBC">
        <w:rPr>
          <w:rFonts w:ascii="Times New Roman" w:eastAsia="標楷體" w:hAnsi="標楷體" w:cs="Times New Roman"/>
        </w:rPr>
        <w:t>，以供</w:t>
      </w:r>
      <w:r w:rsidR="005A19C9" w:rsidRPr="00CE3FBC">
        <w:rPr>
          <w:rFonts w:ascii="Times New Roman" w:eastAsia="標楷體" w:hAnsi="標楷體" w:cs="Times New Roman"/>
        </w:rPr>
        <w:t>師資培育中心及大專院校相關機構參酌，讓美感及早在職前播種</w:t>
      </w:r>
      <w:r w:rsidR="00DE3C25" w:rsidRPr="00CE3FBC">
        <w:rPr>
          <w:rFonts w:ascii="Times New Roman" w:eastAsia="標楷體" w:hAnsi="標楷體" w:cs="Times New Roman"/>
        </w:rPr>
        <w:t>，</w:t>
      </w:r>
      <w:r w:rsidR="005A19C9" w:rsidRPr="00CE3FBC">
        <w:rPr>
          <w:rFonts w:ascii="Times New Roman" w:eastAsia="標楷體" w:hAnsi="標楷體" w:cs="Times New Roman"/>
        </w:rPr>
        <w:t>並及時於在職普及化。</w:t>
      </w:r>
    </w:p>
    <w:p w:rsidR="00F0351A" w:rsidRPr="00CE3FBC" w:rsidRDefault="00F0351A" w:rsidP="008C2946">
      <w:pPr>
        <w:ind w:firstLineChars="200" w:firstLine="480"/>
        <w:rPr>
          <w:rFonts w:ascii="Times New Roman" w:eastAsia="標楷體" w:hAnsi="Times New Roman" w:cs="Times New Roman"/>
        </w:rPr>
      </w:pPr>
    </w:p>
    <w:p w:rsidR="009B6E1E" w:rsidRPr="00CE3FBC" w:rsidRDefault="00667014" w:rsidP="00AB71B1">
      <w:pPr>
        <w:pStyle w:val="1"/>
        <w:spacing w:before="0" w:after="0"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壹</w:t>
      </w:r>
      <w:r w:rsidR="00BF36E2" w:rsidRPr="00CE3FBC">
        <w:rPr>
          <w:rFonts w:ascii="Times New Roman" w:eastAsia="標楷體" w:hAnsi="標楷體" w:cs="Times New Roman"/>
          <w:sz w:val="28"/>
          <w:szCs w:val="28"/>
        </w:rPr>
        <w:t>、</w:t>
      </w:r>
      <w:r w:rsidR="009B6E1E" w:rsidRPr="00CE3FBC">
        <w:rPr>
          <w:rFonts w:ascii="Times New Roman" w:eastAsia="標楷體" w:hAnsi="標楷體" w:cs="Times New Roman"/>
          <w:sz w:val="28"/>
          <w:szCs w:val="28"/>
        </w:rPr>
        <w:t>美感</w:t>
      </w:r>
      <w:r w:rsidR="0034104C" w:rsidRPr="00CE3FBC">
        <w:rPr>
          <w:rFonts w:ascii="Times New Roman" w:eastAsia="標楷體" w:hAnsi="標楷體" w:cs="Times New Roman"/>
          <w:sz w:val="28"/>
          <w:szCs w:val="28"/>
        </w:rPr>
        <w:t>基本概念與課程介紹</w:t>
      </w:r>
    </w:p>
    <w:p w:rsidR="0062107C" w:rsidRPr="00CE3FBC" w:rsidRDefault="001E2CFF" w:rsidP="005E4A3B">
      <w:pPr>
        <w:ind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發展美感教育的第一步，需要對美感的意涵、理念</w:t>
      </w:r>
      <w:r w:rsidR="008C0C95" w:rsidRPr="00CE3FBC">
        <w:rPr>
          <w:rFonts w:ascii="Times New Roman" w:eastAsia="標楷體" w:hAnsi="標楷體" w:cs="Times New Roman"/>
        </w:rPr>
        <w:t>基礎</w:t>
      </w:r>
      <w:r w:rsidRPr="00CE3FBC">
        <w:rPr>
          <w:rFonts w:ascii="Times New Roman" w:eastAsia="標楷體" w:hAnsi="標楷體" w:cs="Times New Roman"/>
        </w:rPr>
        <w:t>，以及課程內涵</w:t>
      </w:r>
      <w:r w:rsidR="008C0C95" w:rsidRPr="00CE3FBC">
        <w:rPr>
          <w:rFonts w:ascii="Times New Roman" w:eastAsia="標楷體" w:hAnsi="標楷體" w:cs="Times New Roman"/>
        </w:rPr>
        <w:t>有所</w:t>
      </w:r>
      <w:r w:rsidR="005E4A3B" w:rsidRPr="00CE3FBC">
        <w:rPr>
          <w:rFonts w:ascii="Times New Roman" w:eastAsia="標楷體" w:hAnsi="標楷體" w:cs="Times New Roman"/>
        </w:rPr>
        <w:t>瞭</w:t>
      </w:r>
      <w:r w:rsidRPr="00CE3FBC">
        <w:rPr>
          <w:rFonts w:ascii="Times New Roman" w:eastAsia="標楷體" w:hAnsi="標楷體" w:cs="Times New Roman"/>
        </w:rPr>
        <w:t>解</w:t>
      </w:r>
      <w:r w:rsidR="00B80B9C" w:rsidRPr="00CE3FBC">
        <w:rPr>
          <w:rFonts w:ascii="Times New Roman" w:eastAsia="標楷體" w:hAnsi="標楷體" w:cs="Times New Roman"/>
        </w:rPr>
        <w:t>。</w:t>
      </w:r>
      <w:r w:rsidR="005E4A3B" w:rsidRPr="00CE3FBC">
        <w:rPr>
          <w:rFonts w:ascii="Times New Roman" w:eastAsia="標楷體" w:hAnsi="標楷體" w:cs="Times New Roman"/>
        </w:rPr>
        <w:t>將</w:t>
      </w:r>
      <w:r w:rsidRPr="00CE3FBC">
        <w:rPr>
          <w:rFonts w:ascii="Times New Roman" w:eastAsia="標楷體" w:hAnsi="標楷體" w:cs="Times New Roman"/>
        </w:rPr>
        <w:t>引用</w:t>
      </w:r>
      <w:r w:rsidR="00AB71B1" w:rsidRPr="00CE3FBC">
        <w:rPr>
          <w:rFonts w:ascii="Times New Roman" w:eastAsia="標楷體" w:hAnsi="標楷體" w:cs="Times New Roman"/>
        </w:rPr>
        <w:t>教育部</w:t>
      </w:r>
      <w:r w:rsidR="005E4A3B" w:rsidRPr="00CE3FBC">
        <w:rPr>
          <w:rFonts w:ascii="Times New Roman" w:eastAsia="標楷體" w:hAnsi="標楷體" w:cs="Times New Roman"/>
        </w:rPr>
        <w:t>在</w:t>
      </w:r>
      <w:r w:rsidR="00AB71B1" w:rsidRPr="00CE3FBC">
        <w:rPr>
          <w:rFonts w:ascii="Times New Roman" w:eastAsia="標楷體" w:hAnsi="Times New Roman" w:cs="Times New Roman"/>
        </w:rPr>
        <w:t>101</w:t>
      </w:r>
      <w:r w:rsidR="005E4A3B" w:rsidRPr="00CE3FBC">
        <w:rPr>
          <w:rFonts w:ascii="Times New Roman" w:eastAsia="標楷體" w:hAnsi="標楷體" w:cs="Times New Roman"/>
        </w:rPr>
        <w:t>年</w:t>
      </w:r>
      <w:r w:rsidR="00AB71B1" w:rsidRPr="00CE3FBC">
        <w:rPr>
          <w:rFonts w:ascii="Times New Roman" w:eastAsia="標楷體" w:hAnsi="標楷體" w:cs="Times New Roman"/>
        </w:rPr>
        <w:t>頒</w:t>
      </w:r>
      <w:r w:rsidRPr="00CE3FBC">
        <w:rPr>
          <w:rFonts w:ascii="Times New Roman" w:eastAsia="標楷體" w:hAnsi="標楷體" w:cs="Times New Roman"/>
        </w:rPr>
        <w:t>布</w:t>
      </w:r>
      <w:r w:rsidR="00AB71B1" w:rsidRPr="00CE3FBC">
        <w:rPr>
          <w:rFonts w:ascii="Times New Roman" w:eastAsia="標楷體" w:hAnsi="標楷體" w:cs="Times New Roman"/>
        </w:rPr>
        <w:t>之「</w:t>
      </w:r>
      <w:r w:rsidR="005E4A3B" w:rsidRPr="00CE3FBC">
        <w:rPr>
          <w:rFonts w:ascii="Times New Roman" w:eastAsia="標楷體" w:hAnsi="標楷體" w:cs="Times New Roman"/>
        </w:rPr>
        <w:t>幼兒園教保活動課程暫行大綱」</w:t>
      </w:r>
      <w:r w:rsidR="00617E83" w:rsidRPr="00CE3FBC">
        <w:rPr>
          <w:rStyle w:val="af2"/>
          <w:rFonts w:ascii="Times New Roman" w:eastAsia="標楷體" w:hAnsi="Times New Roman" w:cs="Times New Roman"/>
        </w:rPr>
        <w:footnoteReference w:id="1"/>
      </w:r>
      <w:r w:rsidR="005E4A3B" w:rsidRPr="00CE3FBC">
        <w:rPr>
          <w:rFonts w:ascii="Times New Roman" w:eastAsia="標楷體" w:hAnsi="標楷體" w:cs="Times New Roman"/>
        </w:rPr>
        <w:t>（以下簡稱教保</w:t>
      </w:r>
      <w:r w:rsidR="00D81C64" w:rsidRPr="00CE3FBC">
        <w:rPr>
          <w:rFonts w:ascii="Times New Roman" w:eastAsia="標楷體" w:hAnsi="標楷體" w:cs="Times New Roman"/>
        </w:rPr>
        <w:t>新</w:t>
      </w:r>
      <w:r w:rsidR="005E4A3B" w:rsidRPr="00CE3FBC">
        <w:rPr>
          <w:rFonts w:ascii="Times New Roman" w:eastAsia="標楷體" w:hAnsi="標楷體" w:cs="Times New Roman"/>
        </w:rPr>
        <w:t>課綱）</w:t>
      </w:r>
      <w:r w:rsidRPr="00CE3FBC">
        <w:rPr>
          <w:rFonts w:ascii="Times New Roman" w:eastAsia="標楷體" w:hAnsi="標楷體" w:cs="Times New Roman"/>
        </w:rPr>
        <w:t>中的</w:t>
      </w:r>
      <w:r w:rsidR="00B80B9C" w:rsidRPr="00CE3FBC">
        <w:rPr>
          <w:rFonts w:ascii="Times New Roman" w:eastAsia="標楷體" w:hAnsi="標楷體" w:cs="Times New Roman"/>
        </w:rPr>
        <w:t>「</w:t>
      </w:r>
      <w:r w:rsidRPr="00CE3FBC">
        <w:rPr>
          <w:rFonts w:ascii="Times New Roman" w:eastAsia="標楷體" w:hAnsi="標楷體" w:cs="Times New Roman"/>
        </w:rPr>
        <w:t>美感</w:t>
      </w:r>
      <w:r w:rsidR="00B80B9C" w:rsidRPr="00CE3FBC">
        <w:rPr>
          <w:rFonts w:ascii="Times New Roman" w:eastAsia="標楷體" w:hAnsi="標楷體" w:cs="Times New Roman"/>
        </w:rPr>
        <w:t>」</w:t>
      </w:r>
      <w:r w:rsidRPr="00CE3FBC">
        <w:rPr>
          <w:rFonts w:ascii="Times New Roman" w:eastAsia="標楷體" w:hAnsi="標楷體" w:cs="Times New Roman"/>
        </w:rPr>
        <w:t>領域</w:t>
      </w:r>
      <w:r w:rsidR="00B80B9C" w:rsidRPr="00CE3FBC">
        <w:rPr>
          <w:rFonts w:ascii="Times New Roman" w:eastAsia="標楷體" w:hAnsi="標楷體" w:cs="Times New Roman"/>
        </w:rPr>
        <w:t>部分</w:t>
      </w:r>
      <w:r w:rsidRPr="00CE3FBC">
        <w:rPr>
          <w:rFonts w:ascii="Times New Roman" w:eastAsia="標楷體" w:hAnsi="標楷體" w:cs="Times New Roman"/>
        </w:rPr>
        <w:t>內容</w:t>
      </w:r>
      <w:r w:rsidR="005E4A3B" w:rsidRPr="00CE3FBC">
        <w:rPr>
          <w:rFonts w:ascii="Times New Roman" w:eastAsia="標楷體" w:hAnsi="標楷體" w:cs="Times New Roman"/>
        </w:rPr>
        <w:t>，</w:t>
      </w:r>
      <w:r w:rsidR="007A766E" w:rsidRPr="00CE3FBC">
        <w:rPr>
          <w:rFonts w:ascii="Times New Roman" w:eastAsia="標楷體" w:hAnsi="標楷體" w:cs="Times New Roman"/>
        </w:rPr>
        <w:t>加以</w:t>
      </w:r>
      <w:r w:rsidR="005E4A3B" w:rsidRPr="00CE3FBC">
        <w:rPr>
          <w:rFonts w:ascii="Times New Roman" w:eastAsia="標楷體" w:hAnsi="標楷體" w:cs="Times New Roman"/>
        </w:rPr>
        <w:t>闡述</w:t>
      </w:r>
      <w:r w:rsidR="00B80B9C" w:rsidRPr="00CE3FBC">
        <w:rPr>
          <w:rFonts w:ascii="Times New Roman" w:eastAsia="標楷體" w:hAnsi="標楷體" w:cs="Times New Roman"/>
        </w:rPr>
        <w:t>如下</w:t>
      </w:r>
      <w:r w:rsidR="00AB71B1" w:rsidRPr="00CE3FBC">
        <w:rPr>
          <w:rFonts w:ascii="Times New Roman" w:eastAsia="標楷體" w:hAnsi="標楷體" w:cs="Times New Roman"/>
        </w:rPr>
        <w:t>。</w:t>
      </w:r>
    </w:p>
    <w:p w:rsidR="009B6E1E" w:rsidRPr="00CE3FBC" w:rsidRDefault="00340144" w:rsidP="006A475D">
      <w:pPr>
        <w:pStyle w:val="2"/>
        <w:spacing w:line="240" w:lineRule="auto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一</w:t>
      </w:r>
      <w:r w:rsidR="0062107C" w:rsidRPr="00CE3FBC">
        <w:rPr>
          <w:rFonts w:ascii="Times New Roman" w:eastAsia="標楷體" w:hAnsi="標楷體" w:cs="Times New Roman"/>
          <w:sz w:val="28"/>
          <w:szCs w:val="28"/>
        </w:rPr>
        <w:t>、</w:t>
      </w:r>
      <w:r w:rsidR="009B6E1E" w:rsidRPr="00CE3FBC">
        <w:rPr>
          <w:rFonts w:ascii="Times New Roman" w:eastAsia="標楷體" w:hAnsi="標楷體" w:cs="Times New Roman"/>
          <w:sz w:val="28"/>
          <w:szCs w:val="28"/>
        </w:rPr>
        <w:t>美感</w:t>
      </w:r>
      <w:r w:rsidR="00127BDC" w:rsidRPr="00CE3FBC">
        <w:rPr>
          <w:rFonts w:ascii="Times New Roman" w:eastAsia="標楷體" w:hAnsi="標楷體" w:cs="Times New Roman"/>
          <w:sz w:val="28"/>
          <w:szCs w:val="28"/>
        </w:rPr>
        <w:t>的</w:t>
      </w:r>
      <w:r w:rsidR="009B6E1E" w:rsidRPr="00CE3FBC">
        <w:rPr>
          <w:rFonts w:ascii="Times New Roman" w:eastAsia="標楷體" w:hAnsi="標楷體" w:cs="Times New Roman"/>
          <w:sz w:val="28"/>
          <w:szCs w:val="28"/>
        </w:rPr>
        <w:t>意涵</w:t>
      </w:r>
    </w:p>
    <w:p w:rsidR="00127BDC" w:rsidRPr="00CE3FBC" w:rsidRDefault="00127BDC" w:rsidP="00727EFA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「美感」的字源來自希臘原文</w:t>
      </w:r>
      <w:proofErr w:type="gramStart"/>
      <w:r w:rsidR="00AB71B1" w:rsidRPr="00CE3FBC">
        <w:rPr>
          <w:rFonts w:ascii="Times New Roman" w:eastAsia="標楷體" w:hAnsi="Times New Roman" w:cs="Times New Roman"/>
        </w:rPr>
        <w:t>”</w:t>
      </w:r>
      <w:proofErr w:type="spellStart"/>
      <w:proofErr w:type="gramEnd"/>
      <w:r w:rsidRPr="00CE3FBC">
        <w:rPr>
          <w:rFonts w:ascii="Times New Roman" w:eastAsia="標楷體" w:hAnsi="Times New Roman" w:cs="Times New Roman"/>
        </w:rPr>
        <w:t>aisthetikos</w:t>
      </w:r>
      <w:proofErr w:type="spellEnd"/>
      <w:proofErr w:type="gramStart"/>
      <w:r w:rsidR="00AB71B1" w:rsidRPr="00CE3FBC">
        <w:rPr>
          <w:rFonts w:ascii="Times New Roman" w:eastAsia="標楷體" w:hAnsi="Times New Roman" w:cs="Times New Roman"/>
        </w:rPr>
        <w:t>”</w:t>
      </w:r>
      <w:proofErr w:type="gramEnd"/>
      <w:r w:rsidRPr="00CE3FBC">
        <w:rPr>
          <w:rFonts w:ascii="Times New Roman" w:eastAsia="標楷體" w:hAnsi="標楷體" w:cs="Times New Roman"/>
        </w:rPr>
        <w:t>，原意是指「透過感官去覺察感受的能力」。</w:t>
      </w:r>
      <w:r w:rsidR="004D5B16" w:rsidRPr="00F0351A">
        <w:rPr>
          <w:rFonts w:ascii="Times New Roman" w:eastAsia="標楷體" w:hAnsi="標楷體" w:cs="Times New Roman"/>
          <w:u w:val="single"/>
        </w:rPr>
        <w:t>美感</w:t>
      </w:r>
      <w:r w:rsidR="004D5B16" w:rsidRPr="00CE3FBC">
        <w:rPr>
          <w:rFonts w:ascii="Times New Roman" w:eastAsia="標楷體" w:hAnsi="標楷體" w:cs="Times New Roman"/>
        </w:rPr>
        <w:t>指的是由個體內心深處</w:t>
      </w:r>
      <w:r w:rsidR="00DE3C25" w:rsidRPr="00CE3FBC">
        <w:rPr>
          <w:rFonts w:ascii="Times New Roman" w:eastAsia="標楷體" w:hAnsi="標楷體" w:cs="Times New Roman"/>
        </w:rPr>
        <w:t>，</w:t>
      </w:r>
      <w:r w:rsidR="004D5B16" w:rsidRPr="00CE3FBC">
        <w:rPr>
          <w:rFonts w:ascii="Times New Roman" w:eastAsia="標楷體" w:hAnsi="標楷體" w:cs="Times New Roman"/>
        </w:rPr>
        <w:t>主動建構的一種感知美好事物的體驗。這種感知美的能力，一般是透過個人的想像或經驗</w:t>
      </w:r>
      <w:r w:rsidR="00DE3C25" w:rsidRPr="00CE3FBC">
        <w:rPr>
          <w:rFonts w:ascii="Times New Roman" w:eastAsia="標楷體" w:hAnsi="標楷體" w:cs="Times New Roman"/>
        </w:rPr>
        <w:t>，</w:t>
      </w:r>
      <w:r w:rsidR="004D5B16" w:rsidRPr="00CE3FBC">
        <w:rPr>
          <w:rFonts w:ascii="Times New Roman" w:eastAsia="標楷體" w:hAnsi="標楷體" w:cs="Times New Roman"/>
        </w:rPr>
        <w:t>與敏銳的感官對外在訊息解讀的連結，所引發出內在心靈的感動和歡欣愉悅的感受</w:t>
      </w:r>
      <w:r w:rsidRPr="00CE3FBC">
        <w:rPr>
          <w:rFonts w:ascii="Times New Roman" w:eastAsia="標楷體" w:hAnsi="標楷體" w:cs="Times New Roman"/>
        </w:rPr>
        <w:t>。換言之，美感是一種經驗累積與獲取歷程，透過個人視、聽、味、嗅、</w:t>
      </w:r>
      <w:proofErr w:type="gramStart"/>
      <w:r w:rsidRPr="00CE3FBC">
        <w:rPr>
          <w:rFonts w:ascii="Times New Roman" w:eastAsia="標楷體" w:hAnsi="標楷體" w:cs="Times New Roman"/>
        </w:rPr>
        <w:t>觸等感官</w:t>
      </w:r>
      <w:proofErr w:type="gramEnd"/>
      <w:r w:rsidRPr="00CE3FBC">
        <w:rPr>
          <w:rFonts w:ascii="Times New Roman" w:eastAsia="標楷體" w:hAnsi="標楷體" w:cs="Times New Roman"/>
        </w:rPr>
        <w:t>媒介，覺察周遭生活環境中各種美的訊息，並連結自己的經驗想法、甚至想像，進而觸動內在情意的感動。</w:t>
      </w:r>
      <w:r w:rsidR="00E90FFA">
        <w:rPr>
          <w:rFonts w:ascii="Times New Roman" w:eastAsia="標楷體" w:hAnsi="標楷體" w:cs="Times New Roman" w:hint="eastAsia"/>
        </w:rPr>
        <w:t>事實上，感知美</w:t>
      </w:r>
      <w:r w:rsidRPr="00CE3FBC">
        <w:rPr>
          <w:rFonts w:ascii="Times New Roman" w:eastAsia="標楷體" w:hAnsi="標楷體" w:cs="Times New Roman"/>
        </w:rPr>
        <w:t>是每個人與生</w:t>
      </w:r>
      <w:r w:rsidR="008A4EBD">
        <w:rPr>
          <w:rFonts w:ascii="Times New Roman" w:eastAsia="標楷體" w:hAnsi="標楷體" w:cs="Times New Roman" w:hint="eastAsia"/>
        </w:rPr>
        <w:t>俱來</w:t>
      </w:r>
      <w:r w:rsidRPr="00CE3FBC">
        <w:rPr>
          <w:rFonts w:ascii="Times New Roman" w:eastAsia="標楷體" w:hAnsi="標楷體" w:cs="Times New Roman"/>
        </w:rPr>
        <w:t>的潛能，只要留意平日生活中美感經驗的累積，它就會成為一種生活習慣與體會事物的方式。</w:t>
      </w:r>
      <w:r w:rsidR="009752CD" w:rsidRPr="00CE3FBC">
        <w:rPr>
          <w:rFonts w:ascii="Times New Roman" w:eastAsia="標楷體" w:hAnsi="標楷體" w:cs="Times New Roman"/>
        </w:rPr>
        <w:t>而</w:t>
      </w:r>
      <w:r w:rsidR="009752CD" w:rsidRPr="00F0351A">
        <w:rPr>
          <w:rFonts w:ascii="Times New Roman" w:eastAsia="標楷體" w:hAnsi="標楷體" w:cs="Times New Roman"/>
          <w:u w:val="single"/>
        </w:rPr>
        <w:t>幼兒園中</w:t>
      </w:r>
      <w:r w:rsidR="00511C91" w:rsidRPr="00F0351A">
        <w:rPr>
          <w:rFonts w:ascii="Times New Roman" w:eastAsia="標楷體" w:hAnsi="標楷體" w:cs="Times New Roman"/>
          <w:u w:val="single"/>
        </w:rPr>
        <w:t>的美</w:t>
      </w:r>
      <w:r w:rsidR="009752CD" w:rsidRPr="00F0351A">
        <w:rPr>
          <w:rFonts w:ascii="Times New Roman" w:eastAsia="標楷體" w:hAnsi="標楷體" w:cs="Times New Roman"/>
          <w:u w:val="single"/>
        </w:rPr>
        <w:t>感教育目標</w:t>
      </w:r>
      <w:r w:rsidR="00DE3C25" w:rsidRPr="00CE3FBC">
        <w:rPr>
          <w:rFonts w:ascii="Times New Roman" w:eastAsia="標楷體" w:hAnsi="標楷體" w:cs="Times New Roman"/>
        </w:rPr>
        <w:t>，</w:t>
      </w:r>
      <w:r w:rsidR="00511C91" w:rsidRPr="00CE3FBC">
        <w:rPr>
          <w:rFonts w:ascii="Times New Roman" w:eastAsia="標楷體" w:hAnsi="標楷體" w:cs="Times New Roman"/>
        </w:rPr>
        <w:t>是</w:t>
      </w:r>
      <w:r w:rsidR="009752CD" w:rsidRPr="00CE3FBC">
        <w:rPr>
          <w:rFonts w:ascii="Times New Roman" w:eastAsia="標楷體" w:hAnsi="標楷體" w:cs="Times New Roman"/>
        </w:rPr>
        <w:t>喚起幼兒對周遭環境事物的敏銳感受力，激發豐富的想像與創作潛能，並培養個人的美感偏好與判斷能力。</w:t>
      </w:r>
    </w:p>
    <w:p w:rsidR="00422746" w:rsidRPr="00CE3FBC" w:rsidRDefault="00422746" w:rsidP="00422746">
      <w:pPr>
        <w:ind w:firstLineChars="200" w:firstLine="480"/>
        <w:rPr>
          <w:rFonts w:ascii="Times New Roman" w:eastAsia="標楷體" w:hAnsi="Times New Roman" w:cs="Times New Roman"/>
        </w:rPr>
      </w:pPr>
    </w:p>
    <w:p w:rsidR="00127BDC" w:rsidRPr="00CE3FBC" w:rsidRDefault="00127BDC" w:rsidP="006A475D">
      <w:pPr>
        <w:pStyle w:val="2"/>
        <w:spacing w:line="240" w:lineRule="auto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二、美感理念基礎</w:t>
      </w:r>
    </w:p>
    <w:p w:rsidR="00127BDC" w:rsidRPr="00CE3FBC" w:rsidRDefault="009752CD" w:rsidP="00727EFA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美感理念是從</w:t>
      </w:r>
      <w:r w:rsidR="00127BDC" w:rsidRPr="00CE3FBC">
        <w:rPr>
          <w:rFonts w:ascii="Times New Roman" w:eastAsia="標楷體" w:hAnsi="標楷體" w:cs="Times New Roman"/>
        </w:rPr>
        <w:t>杜威</w:t>
      </w:r>
      <w:proofErr w:type="gramStart"/>
      <w:r w:rsidR="00127BDC" w:rsidRPr="00CE3FBC">
        <w:rPr>
          <w:rFonts w:ascii="Times New Roman" w:eastAsia="標楷體" w:hAnsi="標楷體" w:cs="Times New Roman"/>
        </w:rPr>
        <w:t>（</w:t>
      </w:r>
      <w:proofErr w:type="gramEnd"/>
      <w:r w:rsidR="00C80F09" w:rsidRPr="00CE3FBC">
        <w:rPr>
          <w:rFonts w:ascii="Times New Roman" w:eastAsia="標楷體" w:hAnsi="Times New Roman" w:cs="Times New Roman"/>
        </w:rPr>
        <w:t xml:space="preserve">J. </w:t>
      </w:r>
      <w:r w:rsidR="00127BDC" w:rsidRPr="00CE3FBC">
        <w:rPr>
          <w:rFonts w:ascii="Times New Roman" w:eastAsia="標楷體" w:hAnsi="Times New Roman" w:cs="Times New Roman"/>
        </w:rPr>
        <w:t>Dewey</w:t>
      </w:r>
      <w:proofErr w:type="gramStart"/>
      <w:r w:rsidR="00127BDC" w:rsidRPr="00CE3FBC">
        <w:rPr>
          <w:rFonts w:ascii="Times New Roman" w:eastAsia="標楷體" w:hAnsi="標楷體" w:cs="Times New Roman"/>
        </w:rPr>
        <w:t>）</w:t>
      </w:r>
      <w:proofErr w:type="gramEnd"/>
      <w:r w:rsidRPr="00CE3FBC">
        <w:rPr>
          <w:rFonts w:ascii="Times New Roman" w:eastAsia="標楷體" w:hAnsi="標楷體" w:cs="Times New Roman"/>
        </w:rPr>
        <w:t>所謂「完整（圓滿）經驗」出發，意指當經驗的主體</w:t>
      </w:r>
      <w:proofErr w:type="gramStart"/>
      <w:r w:rsidRPr="00CE3FBC">
        <w:rPr>
          <w:rFonts w:ascii="Times New Roman" w:eastAsia="標楷體" w:hAnsi="標楷體" w:cs="Times New Roman"/>
        </w:rPr>
        <w:t>沉</w:t>
      </w:r>
      <w:proofErr w:type="gramEnd"/>
      <w:r w:rsidRPr="00CE3FBC">
        <w:rPr>
          <w:rFonts w:ascii="Times New Roman" w:eastAsia="標楷體" w:hAnsi="標楷體" w:cs="Times New Roman"/>
        </w:rPr>
        <w:t>浸於一個事件之中，他們真誠而專注地參與其中，使自己的理性與感性相融合，成就了一種具統一性質的經驗，並於經歷過後，具有滿足、淋漓盡致的感受，</w:t>
      </w:r>
      <w:r w:rsidR="00F35740" w:rsidRPr="00CE3FBC">
        <w:rPr>
          <w:rFonts w:ascii="Times New Roman" w:eastAsia="標楷體" w:hAnsi="標楷體" w:cs="Times New Roman"/>
        </w:rPr>
        <w:t>這種「做與受」的完整經驗是需要從日常生活中累積而來。</w:t>
      </w:r>
    </w:p>
    <w:p w:rsidR="00127BDC" w:rsidRPr="00CE3FBC" w:rsidRDefault="00127BDC" w:rsidP="006A475D">
      <w:pPr>
        <w:pStyle w:val="2"/>
        <w:spacing w:line="240" w:lineRule="auto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lastRenderedPageBreak/>
        <w:t>三、</w:t>
      </w:r>
      <w:r w:rsidR="00F76237" w:rsidRPr="00CE3FBC">
        <w:rPr>
          <w:rFonts w:ascii="Times New Roman" w:eastAsia="標楷體" w:hAnsi="標楷體" w:cs="Times New Roman"/>
          <w:sz w:val="28"/>
          <w:szCs w:val="28"/>
        </w:rPr>
        <w:t>美感</w:t>
      </w:r>
      <w:r w:rsidR="0034104C" w:rsidRPr="00CE3FBC">
        <w:rPr>
          <w:rFonts w:ascii="Times New Roman" w:eastAsia="標楷體" w:hAnsi="標楷體" w:cs="Times New Roman"/>
          <w:sz w:val="28"/>
          <w:szCs w:val="28"/>
        </w:rPr>
        <w:t>課程內涵</w:t>
      </w:r>
      <w:r w:rsidR="00B63CF9" w:rsidRPr="00CE3FBC">
        <w:rPr>
          <w:rFonts w:ascii="Times New Roman" w:eastAsia="標楷體" w:hAnsi="標楷體" w:cs="Times New Roman"/>
          <w:sz w:val="28"/>
          <w:szCs w:val="28"/>
        </w:rPr>
        <w:t>縱軸</w:t>
      </w:r>
      <w:proofErr w:type="gramStart"/>
      <w:r w:rsidR="00E01B71" w:rsidRPr="00CE3FBC"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Pr="00CE3FBC">
        <w:rPr>
          <w:rFonts w:ascii="Times New Roman" w:eastAsia="標楷體" w:hAnsi="標楷體" w:cs="Times New Roman"/>
          <w:sz w:val="28"/>
          <w:szCs w:val="28"/>
        </w:rPr>
        <w:t>美感能力</w:t>
      </w:r>
    </w:p>
    <w:p w:rsidR="00127BDC" w:rsidRPr="00CE3FBC" w:rsidRDefault="00F35740" w:rsidP="00727EFA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基於上述理念，延伸</w:t>
      </w:r>
      <w:r w:rsidRPr="008A4EBD">
        <w:rPr>
          <w:rFonts w:ascii="Times New Roman" w:eastAsia="標楷體" w:hAnsi="標楷體" w:cs="Times New Roman"/>
          <w:u w:val="single"/>
        </w:rPr>
        <w:t>做與受</w:t>
      </w:r>
      <w:r w:rsidR="00E90FFA">
        <w:rPr>
          <w:rFonts w:ascii="Times New Roman" w:eastAsia="標楷體" w:hAnsi="標楷體" w:cs="Times New Roman"/>
        </w:rPr>
        <w:t>的概念，成為美感教育需要培養的三項重要的能力</w:t>
      </w:r>
      <w:r w:rsidR="00E90FFA">
        <w:rPr>
          <w:rFonts w:ascii="Times New Roman" w:eastAsia="標楷體" w:hAnsi="標楷體" w:cs="Times New Roman" w:hint="eastAsia"/>
        </w:rPr>
        <w:t>有：</w:t>
      </w:r>
      <w:r w:rsidRPr="00CE3FBC">
        <w:rPr>
          <w:rFonts w:ascii="Times New Roman" w:eastAsia="標楷體" w:hAnsi="標楷體" w:cs="Times New Roman"/>
        </w:rPr>
        <w:t>「探索與覺察」、「表現與創作」、「回應與賞析」</w:t>
      </w:r>
      <w:r w:rsidR="00C80F09" w:rsidRPr="00CE3FBC">
        <w:rPr>
          <w:rFonts w:ascii="Times New Roman" w:eastAsia="標楷體" w:hAnsi="標楷體" w:cs="Times New Roman"/>
        </w:rPr>
        <w:t>，說明如下</w:t>
      </w:r>
      <w:r w:rsidR="00127BDC" w:rsidRPr="00CE3FBC">
        <w:rPr>
          <w:rFonts w:ascii="Times New Roman" w:eastAsia="標楷體" w:hAnsi="標楷體" w:cs="Times New Roman"/>
        </w:rPr>
        <w:t>：</w:t>
      </w:r>
    </w:p>
    <w:p w:rsidR="00127BDC" w:rsidRPr="00CE3FBC" w:rsidRDefault="00355B93" w:rsidP="00C02C28">
      <w:pPr>
        <w:pStyle w:val="3"/>
        <w:spacing w:before="0" w:beforeAutospacing="0" w:after="0" w:afterAutospacing="0"/>
        <w:ind w:firstLineChars="200" w:firstLine="52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</w:t>
      </w:r>
      <w:r w:rsidR="00127BDC" w:rsidRPr="00CE3FBC">
        <w:rPr>
          <w:rFonts w:ascii="Times New Roman" w:eastAsia="標楷體" w:hAnsi="標楷體" w:cs="Times New Roman"/>
          <w:b w:val="0"/>
          <w:sz w:val="26"/>
          <w:szCs w:val="26"/>
        </w:rPr>
        <w:t>一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）</w:t>
      </w:r>
      <w:r w:rsidR="00127BDC" w:rsidRPr="00CE3FBC">
        <w:rPr>
          <w:rFonts w:ascii="Times New Roman" w:eastAsia="標楷體" w:hAnsi="標楷體" w:cs="Times New Roman"/>
          <w:b w:val="0"/>
          <w:sz w:val="26"/>
          <w:szCs w:val="26"/>
        </w:rPr>
        <w:t>探索與覺察</w:t>
      </w:r>
    </w:p>
    <w:p w:rsidR="00127BDC" w:rsidRPr="00CE3FBC" w:rsidRDefault="00127BDC" w:rsidP="00727EFA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主要是指用敏銳的知覺探索生活周遭事物的美，並覺察其間的變化。在日常生活中幼兒常有機會接觸自然環境，例如</w:t>
      </w:r>
      <w:r w:rsidR="00004B4B">
        <w:rPr>
          <w:rFonts w:ascii="Times New Roman" w:eastAsia="標楷體" w:hAnsi="標楷體" w:cs="Times New Roman"/>
        </w:rPr>
        <w:t>：</w:t>
      </w:r>
      <w:r w:rsidRPr="00CE3FBC">
        <w:rPr>
          <w:rFonts w:ascii="Times New Roman" w:eastAsia="標楷體" w:hAnsi="標楷體" w:cs="Times New Roman"/>
        </w:rPr>
        <w:t>花、草、蟲和魚等各類動植物，或各種自然現象</w:t>
      </w:r>
      <w:proofErr w:type="gramStart"/>
      <w:r w:rsidRPr="00CE3FBC">
        <w:rPr>
          <w:rFonts w:ascii="Times New Roman" w:eastAsia="標楷體" w:hAnsi="標楷體" w:cs="Times New Roman"/>
        </w:rPr>
        <w:t>（</w:t>
      </w:r>
      <w:proofErr w:type="gramEnd"/>
      <w:r w:rsidRPr="00CE3FBC">
        <w:rPr>
          <w:rFonts w:ascii="Times New Roman" w:eastAsia="標楷體" w:hAnsi="標楷體" w:cs="Times New Roman"/>
        </w:rPr>
        <w:t>例如</w:t>
      </w:r>
      <w:r w:rsidR="008A4EBD">
        <w:rPr>
          <w:rFonts w:ascii="Times New Roman" w:eastAsia="標楷體" w:hAnsi="標楷體" w:cs="Times New Roman"/>
        </w:rPr>
        <w:t>：</w:t>
      </w:r>
      <w:r w:rsidRPr="00CE3FBC">
        <w:rPr>
          <w:rFonts w:ascii="Times New Roman" w:eastAsia="標楷體" w:hAnsi="標楷體" w:cs="Times New Roman"/>
        </w:rPr>
        <w:t>下雨或彩虹等</w:t>
      </w:r>
      <w:proofErr w:type="gramStart"/>
      <w:r w:rsidRPr="00CE3FBC">
        <w:rPr>
          <w:rFonts w:ascii="Times New Roman" w:eastAsia="標楷體" w:hAnsi="標楷體" w:cs="Times New Roman"/>
        </w:rPr>
        <w:t>）</w:t>
      </w:r>
      <w:proofErr w:type="gramEnd"/>
      <w:r w:rsidRPr="00CE3FBC">
        <w:rPr>
          <w:rFonts w:ascii="Times New Roman" w:eastAsia="標楷體" w:hAnsi="標楷體" w:cs="Times New Roman"/>
        </w:rPr>
        <w:t>；也會接觸人文環境，例如</w:t>
      </w:r>
      <w:r w:rsidR="00004B4B">
        <w:rPr>
          <w:rFonts w:ascii="Times New Roman" w:eastAsia="標楷體" w:hAnsi="標楷體" w:cs="Times New Roman"/>
        </w:rPr>
        <w:t>：</w:t>
      </w:r>
      <w:r w:rsidRPr="00CE3FBC">
        <w:rPr>
          <w:rFonts w:ascii="Times New Roman" w:eastAsia="標楷體" w:hAnsi="標楷體" w:cs="Times New Roman"/>
        </w:rPr>
        <w:t>日常生活用品、裝置擺設或建築雕塑等各類事物。在鼓勵的學習情境下，這些不同的美感經驗，能引發幼兒的好奇與探索，並覺察其間的變化。</w:t>
      </w:r>
    </w:p>
    <w:p w:rsidR="00355B93" w:rsidRPr="00CE3FBC" w:rsidRDefault="00355B93" w:rsidP="00355B93">
      <w:pPr>
        <w:ind w:firstLineChars="200" w:firstLine="480"/>
        <w:rPr>
          <w:rFonts w:ascii="Times New Roman" w:eastAsia="標楷體" w:hAnsi="Times New Roman" w:cs="Times New Roman"/>
        </w:rPr>
      </w:pPr>
    </w:p>
    <w:p w:rsidR="00127BDC" w:rsidRPr="00CE3FBC" w:rsidRDefault="00355B93" w:rsidP="00C02C28">
      <w:pPr>
        <w:pStyle w:val="3"/>
        <w:spacing w:before="0" w:beforeAutospacing="0" w:after="0" w:afterAutospacing="0"/>
        <w:ind w:firstLineChars="200" w:firstLine="52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</w:t>
      </w:r>
      <w:r w:rsidR="00127BDC" w:rsidRPr="00CE3FBC">
        <w:rPr>
          <w:rFonts w:ascii="Times New Roman" w:eastAsia="標楷體" w:hAnsi="標楷體" w:cs="Times New Roman"/>
          <w:b w:val="0"/>
          <w:sz w:val="26"/>
          <w:szCs w:val="26"/>
        </w:rPr>
        <w:t>二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）</w:t>
      </w:r>
      <w:r w:rsidR="00127BDC" w:rsidRPr="00CE3FBC">
        <w:rPr>
          <w:rFonts w:ascii="Times New Roman" w:eastAsia="標楷體" w:hAnsi="標楷體" w:cs="Times New Roman"/>
          <w:b w:val="0"/>
          <w:sz w:val="26"/>
          <w:szCs w:val="26"/>
        </w:rPr>
        <w:t>表現與創作</w:t>
      </w:r>
    </w:p>
    <w:p w:rsidR="00127BDC" w:rsidRPr="00CE3FBC" w:rsidRDefault="00127BDC" w:rsidP="00727EFA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是指嘗試以各種形式的藝術媒介來發揮想像，進行個人獨特的表現與創作。在日常生活中，幼兒常會以隨手可得的素材，例如</w:t>
      </w:r>
      <w:r w:rsidR="00E90FFA">
        <w:rPr>
          <w:rFonts w:ascii="Times New Roman" w:eastAsia="標楷體" w:hAnsi="標楷體" w:cs="Times New Roman"/>
        </w:rPr>
        <w:t>：</w:t>
      </w:r>
      <w:r w:rsidRPr="00CE3FBC">
        <w:rPr>
          <w:rFonts w:ascii="Times New Roman" w:eastAsia="標楷體" w:hAnsi="標楷體" w:cs="Times New Roman"/>
        </w:rPr>
        <w:t>水彩、樹葉、沙子、保</w:t>
      </w:r>
      <w:proofErr w:type="gramStart"/>
      <w:r w:rsidRPr="00CE3FBC">
        <w:rPr>
          <w:rFonts w:ascii="Times New Roman" w:eastAsia="標楷體" w:hAnsi="標楷體" w:cs="Times New Roman"/>
        </w:rPr>
        <w:t>特</w:t>
      </w:r>
      <w:proofErr w:type="gramEnd"/>
      <w:r w:rsidRPr="00CE3FBC">
        <w:rPr>
          <w:rFonts w:ascii="Times New Roman" w:eastAsia="標楷體" w:hAnsi="標楷體" w:cs="Times New Roman"/>
        </w:rPr>
        <w:t>瓶，或以自己的聲音、身體，或假裝的口語、行動等，連結想像，並以個人獨特或群體合作的方式來表現與創作。</w:t>
      </w:r>
    </w:p>
    <w:p w:rsidR="00B63CF9" w:rsidRPr="00CE3FBC" w:rsidRDefault="00B63CF9" w:rsidP="00355B93">
      <w:pPr>
        <w:ind w:firstLineChars="200" w:firstLine="480"/>
        <w:rPr>
          <w:rFonts w:ascii="Times New Roman" w:eastAsia="標楷體" w:hAnsi="Times New Roman" w:cs="Times New Roman"/>
        </w:rPr>
      </w:pPr>
    </w:p>
    <w:p w:rsidR="00127BDC" w:rsidRPr="00CE3FBC" w:rsidRDefault="00B63CF9" w:rsidP="00C02C28">
      <w:pPr>
        <w:pStyle w:val="3"/>
        <w:spacing w:before="0" w:beforeAutospacing="0" w:after="0" w:afterAutospacing="0"/>
        <w:ind w:firstLineChars="200" w:firstLine="52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</w:t>
      </w:r>
      <w:r w:rsidR="00127BDC" w:rsidRPr="00CE3FBC">
        <w:rPr>
          <w:rFonts w:ascii="Times New Roman" w:eastAsia="標楷體" w:hAnsi="標楷體" w:cs="Times New Roman"/>
          <w:b w:val="0"/>
          <w:sz w:val="26"/>
          <w:szCs w:val="26"/>
        </w:rPr>
        <w:t>三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）</w:t>
      </w:r>
      <w:r w:rsidR="00127BDC" w:rsidRPr="00CE3FBC">
        <w:rPr>
          <w:rFonts w:ascii="Times New Roman" w:eastAsia="標楷體" w:hAnsi="標楷體" w:cs="Times New Roman"/>
          <w:b w:val="0"/>
          <w:sz w:val="26"/>
          <w:szCs w:val="26"/>
        </w:rPr>
        <w:t>回應與賞析</w:t>
      </w:r>
    </w:p>
    <w:p w:rsidR="00127BDC" w:rsidRPr="00CE3FBC" w:rsidRDefault="00127BDC" w:rsidP="00727EFA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是指對生活環境中多元的藝術創作或表現，表達出個人的感受與偏好。在日常生活或遊戲中，幼兒有許多接觸各種藝術創作或表現的機會，通常年紀較小的幼兒會以肢體動作或聲音表情</w:t>
      </w:r>
      <w:r w:rsidR="008A4EBD">
        <w:rPr>
          <w:rFonts w:ascii="Times New Roman" w:eastAsia="標楷體" w:hAnsi="標楷體" w:cs="Times New Roman"/>
        </w:rPr>
        <w:t>，</w:t>
      </w:r>
      <w:r w:rsidRPr="00CE3FBC">
        <w:rPr>
          <w:rFonts w:ascii="Times New Roman" w:eastAsia="標楷體" w:hAnsi="標楷體" w:cs="Times New Roman"/>
        </w:rPr>
        <w:t>對這些創作給予直覺性的回應，例如</w:t>
      </w:r>
      <w:r w:rsidR="008A4EBD">
        <w:rPr>
          <w:rFonts w:ascii="Times New Roman" w:eastAsia="標楷體" w:hAnsi="標楷體" w:cs="Times New Roman"/>
        </w:rPr>
        <w:t>：</w:t>
      </w:r>
      <w:r w:rsidRPr="00CE3FBC">
        <w:rPr>
          <w:rFonts w:ascii="Times New Roman" w:eastAsia="標楷體" w:hAnsi="標楷體" w:cs="Times New Roman"/>
        </w:rPr>
        <w:t>專注地觀看、拍手、微笑及身體前後搖擺等。但隨著年齡的增長，幼兒則會逐漸以較為複雜的方式</w:t>
      </w:r>
      <w:r w:rsidR="00004B4B">
        <w:rPr>
          <w:rFonts w:ascii="Times New Roman" w:eastAsia="標楷體" w:hAnsi="標楷體" w:cs="Times New Roman"/>
        </w:rPr>
        <w:t>，</w:t>
      </w:r>
      <w:r w:rsidRPr="00CE3FBC">
        <w:rPr>
          <w:rFonts w:ascii="Times New Roman" w:eastAsia="標楷體" w:hAnsi="標楷體" w:cs="Times New Roman"/>
        </w:rPr>
        <w:t>來描述或表達自己的感受與看法。</w:t>
      </w:r>
    </w:p>
    <w:p w:rsidR="00E53D45" w:rsidRPr="00CE3FBC" w:rsidRDefault="00E53D45" w:rsidP="00C231DC">
      <w:pPr>
        <w:rPr>
          <w:rFonts w:ascii="Times New Roman" w:eastAsia="標楷體" w:hAnsi="Times New Roman" w:cs="Times New Roman"/>
        </w:rPr>
      </w:pPr>
    </w:p>
    <w:p w:rsidR="0034104C" w:rsidRPr="00CE3FBC" w:rsidRDefault="0034104C" w:rsidP="006A475D">
      <w:pPr>
        <w:pStyle w:val="2"/>
        <w:spacing w:line="240" w:lineRule="auto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四、</w:t>
      </w:r>
      <w:r w:rsidR="00F76237" w:rsidRPr="00CE3FBC">
        <w:rPr>
          <w:rFonts w:ascii="Times New Roman" w:eastAsia="標楷體" w:hAnsi="標楷體" w:cs="Times New Roman"/>
          <w:sz w:val="28"/>
          <w:szCs w:val="28"/>
        </w:rPr>
        <w:t>美感</w:t>
      </w:r>
      <w:r w:rsidRPr="00CE3FBC">
        <w:rPr>
          <w:rFonts w:ascii="Times New Roman" w:eastAsia="標楷體" w:hAnsi="標楷體" w:cs="Times New Roman"/>
          <w:sz w:val="28"/>
          <w:szCs w:val="28"/>
        </w:rPr>
        <w:t>課程內涵橫軸</w:t>
      </w:r>
      <w:proofErr w:type="gramStart"/>
      <w:r w:rsidR="00B63CF9" w:rsidRPr="00CE3FBC"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Pr="00CE3FBC">
        <w:rPr>
          <w:rFonts w:ascii="Times New Roman" w:eastAsia="標楷體" w:hAnsi="標楷體" w:cs="Times New Roman"/>
          <w:sz w:val="28"/>
          <w:szCs w:val="28"/>
        </w:rPr>
        <w:t>學習面向</w:t>
      </w:r>
    </w:p>
    <w:p w:rsidR="0034104C" w:rsidRDefault="0034104C" w:rsidP="00C02C28">
      <w:pPr>
        <w:ind w:firstLineChars="200" w:firstLine="480"/>
        <w:rPr>
          <w:rFonts w:ascii="Times New Roman" w:eastAsia="標楷體" w:hAnsi="標楷體" w:cs="Times New Roman"/>
        </w:rPr>
      </w:pPr>
      <w:r w:rsidRPr="00CE3FBC">
        <w:rPr>
          <w:rFonts w:ascii="Times New Roman" w:eastAsia="標楷體" w:hAnsi="標楷體" w:cs="Times New Roman"/>
        </w:rPr>
        <w:t>從美感領域的學習面向分析，其包含「情意」和「藝術媒介」兩部分：</w:t>
      </w:r>
    </w:p>
    <w:p w:rsidR="00E90FFA" w:rsidRPr="00CE3FBC" w:rsidRDefault="00E90FFA" w:rsidP="00C02C28">
      <w:pPr>
        <w:ind w:firstLineChars="200" w:firstLine="480"/>
        <w:rPr>
          <w:rFonts w:ascii="Times New Roman" w:eastAsia="標楷體" w:hAnsi="Times New Roman" w:cs="Times New Roman"/>
        </w:rPr>
      </w:pPr>
    </w:p>
    <w:p w:rsidR="0034104C" w:rsidRPr="00CE3FBC" w:rsidRDefault="0034104C" w:rsidP="00C02C28">
      <w:pPr>
        <w:pStyle w:val="3"/>
        <w:spacing w:before="0" w:beforeAutospacing="0" w:after="0" w:afterAutospacing="0"/>
        <w:ind w:firstLineChars="200" w:firstLine="52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（一）情意</w:t>
      </w:r>
    </w:p>
    <w:p w:rsidR="0034104C" w:rsidRPr="00CE3FBC" w:rsidRDefault="0034104C" w:rsidP="00E32BFD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「情意」是指希望幼兒在不同的美感經驗中，能連結正面的情意與產生愉悅的感受，以及樂於從事美感有關的活動。換言之，在從事與美感有關的活動時，著重於讓幼兒享受過程中的樂趣。</w:t>
      </w:r>
    </w:p>
    <w:p w:rsidR="0034104C" w:rsidRPr="00CE3FBC" w:rsidRDefault="0034104C" w:rsidP="00B63CF9">
      <w:pPr>
        <w:ind w:firstLineChars="200" w:firstLine="480"/>
        <w:rPr>
          <w:rFonts w:ascii="Times New Roman" w:eastAsia="標楷體" w:hAnsi="Times New Roman" w:cs="Times New Roman"/>
        </w:rPr>
      </w:pPr>
    </w:p>
    <w:p w:rsidR="0034104C" w:rsidRPr="00CE3FBC" w:rsidRDefault="0034104C" w:rsidP="00C02C28">
      <w:pPr>
        <w:pStyle w:val="3"/>
        <w:spacing w:before="0" w:beforeAutospacing="0" w:after="0" w:afterAutospacing="0"/>
        <w:ind w:firstLineChars="200" w:firstLine="52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（二）藝術媒介</w:t>
      </w:r>
    </w:p>
    <w:p w:rsidR="0034104C" w:rsidRPr="00CE3FBC" w:rsidRDefault="0034104C" w:rsidP="00E32BFD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「藝術媒介」包括在探索與覺察的過程中，所運用到的視覺、聽覺、味覺、嗅覺及觸覺等各種感官知覺，以及在進行創作表現或回應欣賞時，常用的視覺藝術、聽覺藝術及戲劇扮演等藝術媒介。</w:t>
      </w:r>
    </w:p>
    <w:p w:rsidR="00AD6D1E" w:rsidRPr="00CE3FBC" w:rsidRDefault="00AD6D1E">
      <w:pPr>
        <w:widowControl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CE3FBC">
        <w:rPr>
          <w:rFonts w:ascii="Times New Roman" w:eastAsia="標楷體" w:hAnsi="Times New Roman" w:cs="Times New Roman"/>
          <w:b/>
          <w:sz w:val="26"/>
          <w:szCs w:val="26"/>
        </w:rPr>
        <w:br w:type="page"/>
      </w:r>
    </w:p>
    <w:p w:rsidR="0034104C" w:rsidRPr="00CE3FBC" w:rsidRDefault="00B63CF9" w:rsidP="00F76237">
      <w:pPr>
        <w:pStyle w:val="3"/>
        <w:spacing w:before="0" w:beforeAutospacing="0" w:after="0" w:afterAutospacing="0"/>
        <w:ind w:firstLineChars="300" w:firstLine="78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lastRenderedPageBreak/>
        <w:t>1.</w:t>
      </w:r>
      <w:r w:rsidR="0034104C" w:rsidRPr="00CE3FBC">
        <w:rPr>
          <w:rFonts w:ascii="Times New Roman" w:eastAsia="標楷體" w:hAnsi="標楷體" w:cs="Times New Roman"/>
          <w:b w:val="0"/>
          <w:sz w:val="26"/>
          <w:szCs w:val="26"/>
        </w:rPr>
        <w:t>視覺藝術媒介</w:t>
      </w:r>
    </w:p>
    <w:p w:rsidR="0034104C" w:rsidRPr="00CE3FBC" w:rsidRDefault="0034104C" w:rsidP="00E32BFD">
      <w:pPr>
        <w:ind w:leftChars="300" w:left="72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是指以美術或工藝造型為主的藝術表現，所使用的工具和素材。其中「</w:t>
      </w:r>
      <w:r w:rsidRPr="00004B4B">
        <w:rPr>
          <w:rFonts w:ascii="Times New Roman" w:eastAsia="標楷體" w:hAnsi="標楷體" w:cs="Times New Roman"/>
          <w:b/>
        </w:rPr>
        <w:t>工具</w:t>
      </w:r>
      <w:r w:rsidRPr="00CE3FBC">
        <w:rPr>
          <w:rFonts w:ascii="Times New Roman" w:eastAsia="標楷體" w:hAnsi="標楷體" w:cs="Times New Roman"/>
        </w:rPr>
        <w:t>」包括：手、筆、剪刀、膠水、訂書機及</w:t>
      </w:r>
      <w:proofErr w:type="gramStart"/>
      <w:r w:rsidRPr="00CE3FBC">
        <w:rPr>
          <w:rFonts w:ascii="Times New Roman" w:eastAsia="標楷體" w:hAnsi="標楷體" w:cs="Times New Roman"/>
        </w:rPr>
        <w:t>打洞器等</w:t>
      </w:r>
      <w:proofErr w:type="gramEnd"/>
      <w:r w:rsidRPr="00CE3FBC">
        <w:rPr>
          <w:rFonts w:ascii="Times New Roman" w:eastAsia="標楷體" w:hAnsi="標楷體" w:cs="Times New Roman"/>
        </w:rPr>
        <w:t>；而「</w:t>
      </w:r>
      <w:r w:rsidRPr="00004B4B">
        <w:rPr>
          <w:rFonts w:ascii="Times New Roman" w:eastAsia="標楷體" w:hAnsi="標楷體" w:cs="Times New Roman"/>
          <w:b/>
        </w:rPr>
        <w:t>素材</w:t>
      </w:r>
      <w:r w:rsidRPr="00CE3FBC">
        <w:rPr>
          <w:rFonts w:ascii="Times New Roman" w:eastAsia="標楷體" w:hAnsi="標楷體" w:cs="Times New Roman"/>
        </w:rPr>
        <w:t>」除了常見的顏料、紙張外，還有許多可使用的素材，例如</w:t>
      </w:r>
      <w:r w:rsidR="008C0C95" w:rsidRPr="00CE3FBC">
        <w:rPr>
          <w:rFonts w:ascii="Times New Roman" w:eastAsia="標楷體" w:hAnsi="標楷體" w:cs="Times New Roman"/>
        </w:rPr>
        <w:t>：</w:t>
      </w:r>
      <w:r w:rsidRPr="00CE3FBC">
        <w:rPr>
          <w:rFonts w:ascii="Times New Roman" w:eastAsia="標楷體" w:hAnsi="標楷體" w:cs="Times New Roman"/>
        </w:rPr>
        <w:t>泥巴、石頭、樹葉及花草等天然素材；毛線、塑膠空罐、紙箱紙盒等各種回收物品的人造素材；黏土、積木、摺紙等立體素材。而賞析視覺藝術方面的素材，主要以幼兒自己或同儕的美</w:t>
      </w:r>
      <w:proofErr w:type="gramStart"/>
      <w:r w:rsidRPr="00CE3FBC">
        <w:rPr>
          <w:rFonts w:ascii="Times New Roman" w:eastAsia="標楷體" w:hAnsi="標楷體" w:cs="Times New Roman"/>
        </w:rPr>
        <w:t>勞</w:t>
      </w:r>
      <w:proofErr w:type="gramEnd"/>
      <w:r w:rsidRPr="00CE3FBC">
        <w:rPr>
          <w:rFonts w:ascii="Times New Roman" w:eastAsia="標楷體" w:hAnsi="標楷體" w:cs="Times New Roman"/>
        </w:rPr>
        <w:t>創作為主，也可以採用圖畫繪本、網路資料、或鄰近的展覽內容</w:t>
      </w:r>
      <w:r w:rsidR="006C0D9C">
        <w:rPr>
          <w:rFonts w:ascii="Times New Roman" w:eastAsia="標楷體" w:hAnsi="標楷體" w:cs="Times New Roman"/>
        </w:rPr>
        <w:t>，</w:t>
      </w:r>
      <w:r w:rsidRPr="00CE3FBC">
        <w:rPr>
          <w:rFonts w:ascii="Times New Roman" w:eastAsia="標楷體" w:hAnsi="標楷體" w:cs="Times New Roman"/>
        </w:rPr>
        <w:t>作為擴展幼兒欣賞視覺藝術創作的資源。鼓勵幼兒留意作品的內容、色彩、形狀、</w:t>
      </w:r>
      <w:r w:rsidR="006C0D9C">
        <w:rPr>
          <w:rFonts w:ascii="Times New Roman" w:eastAsia="標楷體" w:hAnsi="標楷體" w:cs="Times New Roman"/>
        </w:rPr>
        <w:t>線條、</w:t>
      </w:r>
      <w:r w:rsidRPr="00CE3FBC">
        <w:rPr>
          <w:rFonts w:ascii="Times New Roman" w:eastAsia="標楷體" w:hAnsi="標楷體" w:cs="Times New Roman"/>
        </w:rPr>
        <w:t>材質等表現形式，依個人的感受或偏好表達看法。</w:t>
      </w:r>
    </w:p>
    <w:p w:rsidR="00B63CF9" w:rsidRPr="00CE3FBC" w:rsidRDefault="00B63CF9" w:rsidP="00B63CF9">
      <w:pPr>
        <w:ind w:firstLineChars="200" w:firstLine="480"/>
        <w:rPr>
          <w:rFonts w:ascii="Times New Roman" w:eastAsia="標楷體" w:hAnsi="Times New Roman" w:cs="Times New Roman"/>
        </w:rPr>
      </w:pPr>
    </w:p>
    <w:p w:rsidR="0034104C" w:rsidRPr="00CE3FBC" w:rsidRDefault="00B63CF9" w:rsidP="00F76237">
      <w:pPr>
        <w:pStyle w:val="3"/>
        <w:spacing w:before="0" w:beforeAutospacing="0" w:after="0" w:afterAutospacing="0"/>
        <w:ind w:firstLineChars="300" w:firstLine="78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>2.</w:t>
      </w:r>
      <w:r w:rsidR="0034104C" w:rsidRPr="00CE3FBC">
        <w:rPr>
          <w:rFonts w:ascii="Times New Roman" w:eastAsia="標楷體" w:hAnsi="標楷體" w:cs="Times New Roman"/>
          <w:b w:val="0"/>
          <w:sz w:val="26"/>
          <w:szCs w:val="26"/>
        </w:rPr>
        <w:t>聽覺藝術媒介</w:t>
      </w:r>
    </w:p>
    <w:p w:rsidR="0034104C" w:rsidRPr="00CE3FBC" w:rsidRDefault="0034104C" w:rsidP="00E32BFD">
      <w:pPr>
        <w:ind w:leftChars="300" w:left="72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是指以音韻節奏、旋律或歌唱為主的藝術表現所運用的素材或媒介。通常聽覺藝術是經由歌唱、樂器打擊及身體動作等媒介來表現，幼兒透過這些表現回應不同的節奏或音樂，例如</w:t>
      </w:r>
      <w:r w:rsidR="00E90FFA">
        <w:rPr>
          <w:rFonts w:ascii="Times New Roman" w:eastAsia="標楷體" w:hAnsi="標楷體" w:cs="Times New Roman"/>
        </w:rPr>
        <w:t>：</w:t>
      </w:r>
      <w:r w:rsidRPr="00CE3FBC">
        <w:rPr>
          <w:rFonts w:ascii="Times New Roman" w:eastAsia="標楷體" w:hAnsi="標楷體" w:cs="Times New Roman"/>
        </w:rPr>
        <w:t>快慢、強弱、高低</w:t>
      </w:r>
      <w:r w:rsidR="006C0D9C">
        <w:rPr>
          <w:rFonts w:ascii="Times New Roman" w:eastAsia="標楷體" w:hAnsi="標楷體" w:cs="Times New Roman"/>
        </w:rPr>
        <w:t>、長短</w:t>
      </w:r>
      <w:r w:rsidRPr="00CE3FBC">
        <w:rPr>
          <w:rFonts w:ascii="Times New Roman" w:eastAsia="標楷體" w:hAnsi="標楷體" w:cs="Times New Roman"/>
        </w:rPr>
        <w:t>等元素來了解。在賞析音樂方面，欣賞的來源以音樂</w:t>
      </w:r>
      <w:r w:rsidRPr="00CE3FBC">
        <w:rPr>
          <w:rFonts w:ascii="Times New Roman" w:eastAsia="標楷體" w:hAnsi="Times New Roman" w:cs="Times New Roman"/>
        </w:rPr>
        <w:t>CD</w:t>
      </w:r>
      <w:r w:rsidRPr="00CE3FBC">
        <w:rPr>
          <w:rFonts w:ascii="Times New Roman" w:eastAsia="標楷體" w:hAnsi="標楷體" w:cs="Times New Roman"/>
        </w:rPr>
        <w:t>、兒歌哼唱及樂器打擊等為主，引導幼兒回應並表達其對音樂的感受，注意欣賞音樂中各種變化與特色。</w:t>
      </w:r>
    </w:p>
    <w:p w:rsidR="00380933" w:rsidRPr="00CE3FBC" w:rsidRDefault="00380933" w:rsidP="00727EFA">
      <w:pPr>
        <w:ind w:firstLineChars="200" w:firstLine="480"/>
        <w:rPr>
          <w:rFonts w:ascii="Times New Roman" w:eastAsia="標楷體" w:hAnsi="Times New Roman" w:cs="Times New Roman"/>
        </w:rPr>
      </w:pPr>
    </w:p>
    <w:p w:rsidR="0034104C" w:rsidRPr="00CE3FBC" w:rsidRDefault="00B63CF9" w:rsidP="00F76237">
      <w:pPr>
        <w:pStyle w:val="3"/>
        <w:spacing w:before="0" w:beforeAutospacing="0" w:after="0" w:afterAutospacing="0"/>
        <w:ind w:firstLineChars="300" w:firstLine="78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>3.</w:t>
      </w:r>
      <w:r w:rsidR="0034104C" w:rsidRPr="00CE3FBC">
        <w:rPr>
          <w:rFonts w:ascii="Times New Roman" w:eastAsia="標楷體" w:hAnsi="標楷體" w:cs="Times New Roman"/>
          <w:b w:val="0"/>
          <w:sz w:val="26"/>
          <w:szCs w:val="26"/>
        </w:rPr>
        <w:t>戲劇扮演媒介</w:t>
      </w:r>
    </w:p>
    <w:p w:rsidR="0034104C" w:rsidRPr="00CE3FBC" w:rsidRDefault="0034104C" w:rsidP="00E32BFD">
      <w:pPr>
        <w:ind w:leftChars="300" w:left="72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是指以生活或故事情境中的人物所進行的角色扮演（想像遊戲），其中運用肢體動作、口語及服裝道具為媒介。幼兒時期的扮演內容多半以家庭、社區或故事中的主角與所發生的事件為主。在戲劇扮演賞析方面，欣賞的來源</w:t>
      </w:r>
      <w:r w:rsidR="00004B4B">
        <w:rPr>
          <w:rFonts w:ascii="Times New Roman" w:eastAsia="標楷體" w:hAnsi="標楷體" w:cs="Times New Roman"/>
        </w:rPr>
        <w:t>，</w:t>
      </w:r>
      <w:r w:rsidRPr="00CE3FBC">
        <w:rPr>
          <w:rFonts w:ascii="Times New Roman" w:eastAsia="標楷體" w:hAnsi="標楷體" w:cs="Times New Roman"/>
        </w:rPr>
        <w:t>主要以幼兒在學習區中自發性的戲劇扮演為主；也可以運用影片或教保服務人員所安排的戲劇表演，鼓勵幼兒表達描述自己或他人戲劇扮演的內容與特色，包括</w:t>
      </w:r>
      <w:r w:rsidR="00D627D5">
        <w:rPr>
          <w:rFonts w:ascii="Times New Roman" w:eastAsia="標楷體" w:hAnsi="標楷體" w:cs="Times New Roman"/>
        </w:rPr>
        <w:t>：</w:t>
      </w:r>
      <w:r w:rsidRPr="00CE3FBC">
        <w:rPr>
          <w:rFonts w:ascii="Times New Roman" w:eastAsia="標楷體" w:hAnsi="標楷體" w:cs="Times New Roman"/>
        </w:rPr>
        <w:t>留意人物、故事情節、裝扮與聲音效果等。</w:t>
      </w:r>
    </w:p>
    <w:p w:rsidR="00380933" w:rsidRPr="00CE3FBC" w:rsidRDefault="00380933" w:rsidP="00380933">
      <w:pPr>
        <w:ind w:firstLineChars="200" w:firstLine="480"/>
        <w:rPr>
          <w:rFonts w:ascii="Times New Roman" w:eastAsia="標楷體" w:hAnsi="Times New Roman" w:cs="Times New Roman"/>
          <w:color w:val="0070C0"/>
        </w:rPr>
      </w:pPr>
    </w:p>
    <w:p w:rsidR="0034104C" w:rsidRPr="00CE3FBC" w:rsidRDefault="0034104C" w:rsidP="006A475D">
      <w:pPr>
        <w:pStyle w:val="2"/>
        <w:spacing w:line="240" w:lineRule="auto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五、美感領域課程目標</w:t>
      </w:r>
    </w:p>
    <w:p w:rsidR="0034104C" w:rsidRPr="00CE3FBC" w:rsidRDefault="002F0041" w:rsidP="00E32BFD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bookmarkStart w:id="1" w:name="OLE_LINK15"/>
      <w:bookmarkStart w:id="2" w:name="OLE_LINK16"/>
      <w:bookmarkStart w:id="3" w:name="OLE_LINK17"/>
      <w:r>
        <w:rPr>
          <w:rFonts w:ascii="Times New Roman" w:eastAsia="標楷體" w:hAnsi="標楷體" w:cs="Times New Roman"/>
        </w:rPr>
        <w:t>美感領域</w:t>
      </w:r>
      <w:r w:rsidR="0034104C" w:rsidRPr="00CE3FBC">
        <w:rPr>
          <w:rFonts w:ascii="Times New Roman" w:eastAsia="標楷體" w:hAnsi="標楷體" w:cs="Times New Roman"/>
        </w:rPr>
        <w:t>課程目標</w:t>
      </w:r>
      <w:bookmarkEnd w:id="1"/>
      <w:bookmarkEnd w:id="2"/>
      <w:bookmarkEnd w:id="3"/>
      <w:r w:rsidR="0034104C" w:rsidRPr="00CE3FBC">
        <w:rPr>
          <w:rFonts w:ascii="Times New Roman" w:eastAsia="標楷體" w:hAnsi="標楷體" w:cs="Times New Roman"/>
        </w:rPr>
        <w:t>之形成，就是綜合</w:t>
      </w:r>
      <w:r>
        <w:rPr>
          <w:rFonts w:ascii="Times New Roman" w:eastAsia="標楷體" w:hAnsi="標楷體" w:cs="Times New Roman"/>
        </w:rPr>
        <w:t>前述</w:t>
      </w:r>
      <w:r w:rsidR="0034104C" w:rsidRPr="00CE3FBC">
        <w:rPr>
          <w:rFonts w:ascii="Times New Roman" w:eastAsia="標楷體" w:hAnsi="標楷體" w:cs="Times New Roman"/>
        </w:rPr>
        <w:t>三項領域能力與「情意」、「藝術媒介」兩項學習面向，合併在一個雙向細目表而產出的六個項目（如</w:t>
      </w:r>
      <w:r w:rsidR="00380933" w:rsidRPr="00CE3FBC">
        <w:rPr>
          <w:rFonts w:ascii="Times New Roman" w:eastAsia="標楷體" w:hAnsi="標楷體" w:cs="Times New Roman"/>
        </w:rPr>
        <w:t>表一</w:t>
      </w:r>
      <w:r w:rsidR="0034104C" w:rsidRPr="00CE3FBC">
        <w:rPr>
          <w:rFonts w:ascii="Times New Roman" w:eastAsia="標楷體" w:hAnsi="標楷體" w:cs="Times New Roman"/>
        </w:rPr>
        <w:t>）：</w:t>
      </w:r>
    </w:p>
    <w:p w:rsidR="00727EFA" w:rsidRPr="00CE3FBC" w:rsidRDefault="00727EFA" w:rsidP="00F76237">
      <w:pPr>
        <w:rPr>
          <w:rFonts w:ascii="Times New Roman" w:eastAsia="標楷體" w:hAnsi="Times New Roman" w:cs="Times New Roman"/>
        </w:rPr>
      </w:pPr>
    </w:p>
    <w:p w:rsidR="0034104C" w:rsidRPr="00CE3FBC" w:rsidRDefault="0034104C" w:rsidP="00F76237">
      <w:pPr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表</w:t>
      </w:r>
      <w:proofErr w:type="gramStart"/>
      <w:r w:rsidR="00380933" w:rsidRPr="00CE3FBC">
        <w:rPr>
          <w:rFonts w:ascii="Times New Roman" w:eastAsia="標楷體" w:hAnsi="標楷體" w:cs="Times New Roman"/>
        </w:rPr>
        <w:t>一</w:t>
      </w:r>
      <w:proofErr w:type="gramEnd"/>
      <w:r w:rsidR="00727EFA" w:rsidRPr="00CE3FBC">
        <w:rPr>
          <w:rFonts w:ascii="Times New Roman" w:eastAsia="標楷體" w:hAnsi="Times New Roman" w:cs="Times New Roman"/>
        </w:rPr>
        <w:t xml:space="preserve">  </w:t>
      </w:r>
      <w:r w:rsidR="00727EFA" w:rsidRPr="00CE3FBC">
        <w:rPr>
          <w:rFonts w:ascii="Times New Roman" w:eastAsia="標楷體" w:hAnsi="標楷體" w:cs="Times New Roman"/>
        </w:rPr>
        <w:t>美感領域課程目標之學習面向</w:t>
      </w:r>
    </w:p>
    <w:tbl>
      <w:tblPr>
        <w:tblStyle w:val="ac"/>
        <w:tblW w:w="8364" w:type="dxa"/>
        <w:tblInd w:w="108" w:type="dxa"/>
        <w:tblLook w:val="04A0" w:firstRow="1" w:lastRow="0" w:firstColumn="1" w:lastColumn="0" w:noHBand="0" w:noVBand="1"/>
      </w:tblPr>
      <w:tblGrid>
        <w:gridCol w:w="2235"/>
        <w:gridCol w:w="3064"/>
        <w:gridCol w:w="3065"/>
      </w:tblGrid>
      <w:tr w:rsidR="0034104C" w:rsidRPr="00CE3FBC" w:rsidTr="00380933">
        <w:tc>
          <w:tcPr>
            <w:tcW w:w="2235" w:type="dxa"/>
            <w:tcBorders>
              <w:tl2br w:val="single" w:sz="4" w:space="0" w:color="auto"/>
            </w:tcBorders>
          </w:tcPr>
          <w:p w:rsidR="0034104C" w:rsidRPr="00CE3FBC" w:rsidRDefault="0034104C" w:rsidP="0034104C">
            <w:pPr>
              <w:pStyle w:val="31"/>
              <w:spacing w:line="240" w:lineRule="auto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34104C" w:rsidRPr="00CE3FBC" w:rsidRDefault="0034104C" w:rsidP="0034104C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CE3FBC">
              <w:rPr>
                <w:b/>
                <w:sz w:val="24"/>
                <w:szCs w:val="24"/>
              </w:rPr>
              <w:t>情意</w:t>
            </w:r>
          </w:p>
        </w:tc>
        <w:tc>
          <w:tcPr>
            <w:tcW w:w="3065" w:type="dxa"/>
          </w:tcPr>
          <w:p w:rsidR="0034104C" w:rsidRPr="00CE3FBC" w:rsidRDefault="0034104C" w:rsidP="0034104C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CE3FBC">
              <w:rPr>
                <w:b/>
                <w:sz w:val="24"/>
                <w:szCs w:val="24"/>
              </w:rPr>
              <w:t>藝術媒介</w:t>
            </w:r>
          </w:p>
        </w:tc>
      </w:tr>
      <w:tr w:rsidR="00380933" w:rsidRPr="00CE3FBC" w:rsidTr="00380933">
        <w:tc>
          <w:tcPr>
            <w:tcW w:w="2235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CE3FBC">
              <w:rPr>
                <w:b/>
                <w:sz w:val="24"/>
                <w:szCs w:val="24"/>
              </w:rPr>
              <w:t>探索與覺察</w:t>
            </w:r>
          </w:p>
        </w:tc>
        <w:tc>
          <w:tcPr>
            <w:tcW w:w="3064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sz w:val="24"/>
                <w:szCs w:val="24"/>
              </w:rPr>
            </w:pPr>
            <w:r w:rsidRPr="00CE3FBC">
              <w:rPr>
                <w:sz w:val="24"/>
                <w:szCs w:val="24"/>
              </w:rPr>
              <w:t>美</w:t>
            </w:r>
            <w:r w:rsidRPr="00CE3FBC">
              <w:rPr>
                <w:rFonts w:hAnsi="Times New Roman"/>
                <w:sz w:val="24"/>
                <w:szCs w:val="24"/>
              </w:rPr>
              <w:t>-1-1</w:t>
            </w:r>
          </w:p>
        </w:tc>
        <w:tc>
          <w:tcPr>
            <w:tcW w:w="3065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sz w:val="24"/>
                <w:szCs w:val="24"/>
              </w:rPr>
            </w:pPr>
            <w:r w:rsidRPr="00CE3FBC">
              <w:rPr>
                <w:sz w:val="24"/>
                <w:szCs w:val="24"/>
              </w:rPr>
              <w:t>美</w:t>
            </w:r>
            <w:r w:rsidRPr="00CE3FBC">
              <w:rPr>
                <w:rFonts w:hAnsi="Times New Roman"/>
                <w:sz w:val="24"/>
                <w:szCs w:val="24"/>
              </w:rPr>
              <w:t>-1-2</w:t>
            </w:r>
          </w:p>
        </w:tc>
      </w:tr>
      <w:tr w:rsidR="00380933" w:rsidRPr="00CE3FBC" w:rsidTr="00380933">
        <w:tc>
          <w:tcPr>
            <w:tcW w:w="2235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CE3FBC">
              <w:rPr>
                <w:b/>
                <w:sz w:val="24"/>
                <w:szCs w:val="24"/>
              </w:rPr>
              <w:t>表現與創作</w:t>
            </w:r>
          </w:p>
        </w:tc>
        <w:tc>
          <w:tcPr>
            <w:tcW w:w="3064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sz w:val="24"/>
                <w:szCs w:val="24"/>
              </w:rPr>
            </w:pPr>
            <w:r w:rsidRPr="00CE3FBC">
              <w:rPr>
                <w:sz w:val="24"/>
                <w:szCs w:val="24"/>
              </w:rPr>
              <w:t>美</w:t>
            </w:r>
            <w:r w:rsidRPr="00CE3FBC">
              <w:rPr>
                <w:rFonts w:hAnsi="Times New Roman"/>
                <w:sz w:val="24"/>
                <w:szCs w:val="24"/>
              </w:rPr>
              <w:t>-2-1</w:t>
            </w:r>
          </w:p>
        </w:tc>
        <w:tc>
          <w:tcPr>
            <w:tcW w:w="3065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sz w:val="24"/>
                <w:szCs w:val="24"/>
              </w:rPr>
            </w:pPr>
            <w:r w:rsidRPr="00CE3FBC">
              <w:rPr>
                <w:sz w:val="24"/>
                <w:szCs w:val="24"/>
              </w:rPr>
              <w:t>美</w:t>
            </w:r>
            <w:r w:rsidRPr="00CE3FBC">
              <w:rPr>
                <w:rFonts w:hAnsi="Times New Roman"/>
                <w:sz w:val="24"/>
                <w:szCs w:val="24"/>
              </w:rPr>
              <w:t>-2-2</w:t>
            </w:r>
          </w:p>
        </w:tc>
      </w:tr>
      <w:tr w:rsidR="00380933" w:rsidRPr="00CE3FBC" w:rsidTr="00380933">
        <w:trPr>
          <w:trHeight w:val="115"/>
        </w:trPr>
        <w:tc>
          <w:tcPr>
            <w:tcW w:w="2235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b/>
                <w:sz w:val="24"/>
                <w:szCs w:val="24"/>
              </w:rPr>
            </w:pPr>
            <w:r w:rsidRPr="00CE3FBC">
              <w:rPr>
                <w:b/>
                <w:sz w:val="24"/>
                <w:szCs w:val="24"/>
              </w:rPr>
              <w:t>回應與賞析</w:t>
            </w:r>
          </w:p>
        </w:tc>
        <w:tc>
          <w:tcPr>
            <w:tcW w:w="3064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sz w:val="24"/>
                <w:szCs w:val="24"/>
              </w:rPr>
            </w:pPr>
            <w:r w:rsidRPr="00CE3FBC">
              <w:rPr>
                <w:sz w:val="24"/>
                <w:szCs w:val="24"/>
              </w:rPr>
              <w:t>美</w:t>
            </w:r>
            <w:r w:rsidRPr="00CE3FBC">
              <w:rPr>
                <w:rFonts w:hAnsi="Times New Roman"/>
                <w:sz w:val="24"/>
                <w:szCs w:val="24"/>
              </w:rPr>
              <w:t>-3-1</w:t>
            </w:r>
          </w:p>
        </w:tc>
        <w:tc>
          <w:tcPr>
            <w:tcW w:w="3065" w:type="dxa"/>
            <w:vAlign w:val="center"/>
          </w:tcPr>
          <w:p w:rsidR="00380933" w:rsidRPr="00CE3FBC" w:rsidRDefault="00380933" w:rsidP="00380933">
            <w:pPr>
              <w:pStyle w:val="31"/>
              <w:spacing w:line="240" w:lineRule="auto"/>
              <w:ind w:firstLine="0"/>
              <w:jc w:val="center"/>
              <w:rPr>
                <w:rFonts w:hAnsi="Times New Roman"/>
                <w:sz w:val="24"/>
                <w:szCs w:val="24"/>
              </w:rPr>
            </w:pPr>
            <w:r w:rsidRPr="00CE3FBC">
              <w:rPr>
                <w:sz w:val="24"/>
                <w:szCs w:val="24"/>
              </w:rPr>
              <w:t>美</w:t>
            </w:r>
            <w:r w:rsidRPr="00CE3FBC">
              <w:rPr>
                <w:rFonts w:hAnsi="Times New Roman"/>
                <w:sz w:val="24"/>
                <w:szCs w:val="24"/>
              </w:rPr>
              <w:t>-3-2</w:t>
            </w:r>
          </w:p>
        </w:tc>
      </w:tr>
    </w:tbl>
    <w:p w:rsidR="0034104C" w:rsidRPr="00CE3FBC" w:rsidRDefault="0034104C" w:rsidP="00380933">
      <w:pPr>
        <w:ind w:firstLineChars="200" w:firstLine="480"/>
        <w:rPr>
          <w:rFonts w:ascii="Times New Roman" w:eastAsia="標楷體" w:hAnsi="Times New Roman" w:cs="Times New Roman"/>
        </w:rPr>
      </w:pPr>
    </w:p>
    <w:p w:rsidR="0034104C" w:rsidRDefault="00D81C64" w:rsidP="00380933">
      <w:pPr>
        <w:ind w:firstLineChars="200" w:firstLine="480"/>
        <w:rPr>
          <w:rFonts w:ascii="Times New Roman" w:eastAsia="標楷體" w:hAnsi="標楷體" w:cs="Times New Roman"/>
        </w:rPr>
      </w:pPr>
      <w:r w:rsidRPr="00CE3FBC">
        <w:rPr>
          <w:rFonts w:ascii="Times New Roman" w:eastAsia="標楷體" w:hAnsi="標楷體" w:cs="Times New Roman"/>
        </w:rPr>
        <w:lastRenderedPageBreak/>
        <w:t>教保</w:t>
      </w:r>
      <w:proofErr w:type="gramStart"/>
      <w:r w:rsidRPr="00CE3FBC">
        <w:rPr>
          <w:rFonts w:ascii="Times New Roman" w:eastAsia="標楷體" w:hAnsi="標楷體" w:cs="Times New Roman"/>
        </w:rPr>
        <w:t>新課綱</w:t>
      </w:r>
      <w:r w:rsidR="00E45ADD" w:rsidRPr="00CE3FBC">
        <w:rPr>
          <w:rFonts w:ascii="Times New Roman" w:eastAsia="標楷體" w:hAnsi="標楷體" w:cs="Times New Roman"/>
        </w:rPr>
        <w:t>所</w:t>
      </w:r>
      <w:proofErr w:type="gramEnd"/>
      <w:r w:rsidR="00E45ADD" w:rsidRPr="00CE3FBC">
        <w:rPr>
          <w:rFonts w:ascii="Times New Roman" w:eastAsia="標楷體" w:hAnsi="標楷體" w:cs="Times New Roman"/>
        </w:rPr>
        <w:t>列</w:t>
      </w:r>
      <w:r w:rsidR="0034104C" w:rsidRPr="00CE3FBC">
        <w:rPr>
          <w:rFonts w:ascii="Times New Roman" w:eastAsia="標楷體" w:hAnsi="標楷體" w:cs="Times New Roman"/>
        </w:rPr>
        <w:t>美感領域課程目標如下：</w:t>
      </w:r>
    </w:p>
    <w:p w:rsidR="00E90FFA" w:rsidRPr="00CE3FBC" w:rsidRDefault="00E90FFA" w:rsidP="00380933">
      <w:pPr>
        <w:ind w:firstLineChars="200" w:firstLine="480"/>
        <w:rPr>
          <w:rFonts w:ascii="Times New Roman" w:eastAsia="標楷體" w:hAnsi="Times New Roman" w:cs="Times New Roman"/>
        </w:rPr>
      </w:pPr>
    </w:p>
    <w:p w:rsidR="00D81C64" w:rsidRPr="00CE3FBC" w:rsidRDefault="00D81C64" w:rsidP="00D81C64">
      <w:pPr>
        <w:pStyle w:val="3"/>
        <w:spacing w:before="0" w:beforeAutospacing="0" w:after="0" w:afterAutospacing="0"/>
        <w:ind w:firstLineChars="200" w:firstLine="52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（一）目標</w:t>
      </w: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 xml:space="preserve">1-1 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和</w:t>
      </w: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 xml:space="preserve">1-2 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是「探索與覺察」能力</w:t>
      </w:r>
    </w:p>
    <w:p w:rsidR="0034104C" w:rsidRPr="00CE3FBC" w:rsidRDefault="0034104C" w:rsidP="00380933">
      <w:pPr>
        <w:ind w:firstLineChars="200" w:firstLine="480"/>
        <w:rPr>
          <w:rFonts w:ascii="Times New Roman" w:eastAsia="標楷體" w:hAnsi="Times New Roman" w:cs="Times New Roman"/>
          <w:u w:val="single"/>
        </w:rPr>
      </w:pPr>
      <w:r w:rsidRPr="00CE3FBC">
        <w:rPr>
          <w:rFonts w:ascii="Times New Roman" w:eastAsia="標楷體" w:hAnsi="標楷體" w:cs="Times New Roman"/>
          <w:u w:val="single"/>
        </w:rPr>
        <w:t>美</w:t>
      </w:r>
      <w:r w:rsidRPr="00CE3FBC">
        <w:rPr>
          <w:rFonts w:ascii="Times New Roman" w:eastAsia="標楷體" w:hAnsi="Times New Roman" w:cs="Times New Roman"/>
          <w:u w:val="single"/>
        </w:rPr>
        <w:t xml:space="preserve">-1-1 </w:t>
      </w:r>
      <w:r w:rsidRPr="00CE3FBC">
        <w:rPr>
          <w:rFonts w:ascii="Times New Roman" w:eastAsia="標楷體" w:hAnsi="標楷體" w:cs="Times New Roman"/>
          <w:u w:val="single"/>
        </w:rPr>
        <w:t>體驗生活環境中愉悅的美感經驗</w:t>
      </w:r>
      <w:r w:rsidRPr="00CE3FBC">
        <w:rPr>
          <w:rFonts w:ascii="Times New Roman" w:eastAsia="標楷體" w:hAnsi="Times New Roman" w:cs="Times New Roman"/>
          <w:u w:val="single"/>
        </w:rPr>
        <w:t xml:space="preserve"> </w:t>
      </w:r>
    </w:p>
    <w:p w:rsidR="0034104C" w:rsidRPr="00CE3FBC" w:rsidRDefault="0034104C" w:rsidP="00D81C64">
      <w:pPr>
        <w:ind w:leftChars="500" w:left="120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強調情意的面向，也就是幼兒要學習探索覺察生活環境中事物的美，並對其產生好奇與感動。</w:t>
      </w:r>
    </w:p>
    <w:p w:rsidR="0034104C" w:rsidRPr="00CE3FBC" w:rsidRDefault="0034104C" w:rsidP="00380933">
      <w:pPr>
        <w:ind w:firstLineChars="200" w:firstLine="480"/>
        <w:rPr>
          <w:rFonts w:ascii="Times New Roman" w:eastAsia="標楷體" w:hAnsi="Times New Roman" w:cs="Times New Roman"/>
          <w:u w:val="single"/>
        </w:rPr>
      </w:pPr>
      <w:r w:rsidRPr="00CE3FBC">
        <w:rPr>
          <w:rFonts w:ascii="Times New Roman" w:eastAsia="標楷體" w:hAnsi="標楷體" w:cs="Times New Roman"/>
          <w:u w:val="single"/>
        </w:rPr>
        <w:t>美</w:t>
      </w:r>
      <w:r w:rsidRPr="00CE3FBC">
        <w:rPr>
          <w:rFonts w:ascii="Times New Roman" w:eastAsia="標楷體" w:hAnsi="Times New Roman" w:cs="Times New Roman"/>
          <w:u w:val="single"/>
        </w:rPr>
        <w:t xml:space="preserve">-1-2 </w:t>
      </w:r>
      <w:r w:rsidRPr="00CE3FBC">
        <w:rPr>
          <w:rFonts w:ascii="Times New Roman" w:eastAsia="標楷體" w:hAnsi="標楷體" w:cs="Times New Roman"/>
          <w:u w:val="single"/>
        </w:rPr>
        <w:t>運用五官感受生活環境中各種形式的美</w:t>
      </w:r>
    </w:p>
    <w:p w:rsidR="0034104C" w:rsidRPr="00CE3FBC" w:rsidRDefault="00D81C64" w:rsidP="00D81C64">
      <w:pPr>
        <w:ind w:leftChars="500" w:left="120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主要連結藝術媒介與感官知覺的管道為主，希望幼兒探索生活環境中的自然物、人造物、聲音或節奏等各種美感經驗，同時覺察其中變化。</w:t>
      </w:r>
    </w:p>
    <w:p w:rsidR="00D56E6C" w:rsidRPr="00CE3FBC" w:rsidRDefault="00D56E6C" w:rsidP="00D81C64">
      <w:pPr>
        <w:ind w:leftChars="500" w:left="1200"/>
        <w:rPr>
          <w:rFonts w:ascii="Times New Roman" w:eastAsia="標楷體" w:hAnsi="Times New Roman" w:cs="Times New Roman"/>
        </w:rPr>
      </w:pPr>
    </w:p>
    <w:p w:rsidR="00D81C64" w:rsidRPr="00CE3FBC" w:rsidRDefault="00D81C64" w:rsidP="00D81C64">
      <w:pPr>
        <w:pStyle w:val="3"/>
        <w:spacing w:before="0" w:beforeAutospacing="0" w:after="0" w:afterAutospacing="0"/>
        <w:ind w:leftChars="216" w:left="1168" w:hangingChars="250" w:hanging="65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（二）目標</w:t>
      </w: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 xml:space="preserve">2-1 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和</w:t>
      </w: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>2-2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是「表現與創作」能力</w:t>
      </w:r>
    </w:p>
    <w:p w:rsidR="0034104C" w:rsidRPr="00CE3FBC" w:rsidRDefault="0034104C" w:rsidP="00380933">
      <w:pPr>
        <w:ind w:firstLineChars="200" w:firstLine="480"/>
        <w:rPr>
          <w:rFonts w:ascii="Times New Roman" w:eastAsia="標楷體" w:hAnsi="Times New Roman" w:cs="Times New Roman"/>
          <w:u w:val="single"/>
        </w:rPr>
      </w:pPr>
      <w:r w:rsidRPr="00CE3FBC">
        <w:rPr>
          <w:rFonts w:ascii="Times New Roman" w:eastAsia="標楷體" w:hAnsi="標楷體" w:cs="Times New Roman"/>
          <w:u w:val="single"/>
        </w:rPr>
        <w:t>美</w:t>
      </w:r>
      <w:r w:rsidRPr="00CE3FBC">
        <w:rPr>
          <w:rFonts w:ascii="Times New Roman" w:eastAsia="標楷體" w:hAnsi="Times New Roman" w:cs="Times New Roman"/>
          <w:u w:val="single"/>
        </w:rPr>
        <w:t xml:space="preserve">-2-1 </w:t>
      </w:r>
      <w:r w:rsidRPr="00CE3FBC">
        <w:rPr>
          <w:rFonts w:ascii="Times New Roman" w:eastAsia="標楷體" w:hAnsi="標楷體" w:cs="Times New Roman"/>
          <w:u w:val="single"/>
        </w:rPr>
        <w:t>發揮想像並進行個人獨特的創作</w:t>
      </w:r>
    </w:p>
    <w:p w:rsidR="00D81C64" w:rsidRPr="00CE3FBC" w:rsidRDefault="00D81C64" w:rsidP="00D81C64">
      <w:pPr>
        <w:ind w:leftChars="500" w:left="120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仍舊連結情意的面向，希望幼兒在參與各種藝術活動中，能發揮想像並享受自我表現與創作的樂趣</w:t>
      </w:r>
      <w:r w:rsidR="002F0041">
        <w:rPr>
          <w:rFonts w:ascii="Times New Roman" w:eastAsia="標楷體" w:hAnsi="標楷體" w:cs="Times New Roman" w:hint="eastAsia"/>
        </w:rPr>
        <w:t>。</w:t>
      </w:r>
    </w:p>
    <w:p w:rsidR="0034104C" w:rsidRPr="00CE3FBC" w:rsidRDefault="0034104C" w:rsidP="00380933">
      <w:pPr>
        <w:ind w:firstLineChars="200" w:firstLine="480"/>
        <w:rPr>
          <w:rFonts w:ascii="Times New Roman" w:eastAsia="標楷體" w:hAnsi="Times New Roman" w:cs="Times New Roman"/>
          <w:u w:val="single"/>
        </w:rPr>
      </w:pPr>
      <w:r w:rsidRPr="00CE3FBC">
        <w:rPr>
          <w:rFonts w:ascii="Times New Roman" w:eastAsia="標楷體" w:hAnsi="標楷體" w:cs="Times New Roman"/>
          <w:u w:val="single"/>
        </w:rPr>
        <w:t>美</w:t>
      </w:r>
      <w:r w:rsidRPr="00CE3FBC">
        <w:rPr>
          <w:rFonts w:ascii="Times New Roman" w:eastAsia="標楷體" w:hAnsi="Times New Roman" w:cs="Times New Roman"/>
          <w:u w:val="single"/>
        </w:rPr>
        <w:t xml:space="preserve">-2-2 </w:t>
      </w:r>
      <w:r w:rsidRPr="00CE3FBC">
        <w:rPr>
          <w:rFonts w:ascii="Times New Roman" w:eastAsia="標楷體" w:hAnsi="標楷體" w:cs="Times New Roman"/>
          <w:u w:val="single"/>
        </w:rPr>
        <w:t>運用各種形式的藝術媒介進行創作</w:t>
      </w:r>
    </w:p>
    <w:p w:rsidR="00D81C64" w:rsidRPr="00CE3FBC" w:rsidRDefault="00D81C64" w:rsidP="00D81C64">
      <w:pPr>
        <w:ind w:leftChars="500" w:left="120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具體指向各種藝術媒介的學習，包括視覺藝術、聽覺藝術及戲劇扮演。</w:t>
      </w:r>
    </w:p>
    <w:p w:rsidR="00D56E6C" w:rsidRPr="00CE3FBC" w:rsidRDefault="00D56E6C" w:rsidP="00D81C64">
      <w:pPr>
        <w:ind w:leftChars="500" w:left="1200"/>
        <w:rPr>
          <w:rFonts w:ascii="Times New Roman" w:eastAsia="標楷體" w:hAnsi="Times New Roman" w:cs="Times New Roman"/>
        </w:rPr>
      </w:pPr>
    </w:p>
    <w:p w:rsidR="00D81C64" w:rsidRPr="00CE3FBC" w:rsidRDefault="00D81C64" w:rsidP="00D81C64">
      <w:pPr>
        <w:pStyle w:val="3"/>
        <w:spacing w:before="0" w:beforeAutospacing="0" w:after="0" w:afterAutospacing="0"/>
        <w:ind w:leftChars="216" w:left="1168" w:hangingChars="250" w:hanging="65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（三）目標</w:t>
      </w: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 xml:space="preserve">3-1 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和</w:t>
      </w: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>3-2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是「回應與賞析」能力</w:t>
      </w:r>
      <w:r w:rsidRPr="00CE3FBC">
        <w:rPr>
          <w:rFonts w:ascii="Times New Roman" w:eastAsia="標楷體" w:hAnsi="Times New Roman" w:cs="Times New Roman"/>
          <w:b w:val="0"/>
          <w:sz w:val="26"/>
          <w:szCs w:val="26"/>
        </w:rPr>
        <w:t xml:space="preserve"> </w:t>
      </w:r>
    </w:p>
    <w:p w:rsidR="0034104C" w:rsidRPr="00CE3FBC" w:rsidRDefault="0034104C" w:rsidP="00380933">
      <w:pPr>
        <w:ind w:firstLineChars="200" w:firstLine="480"/>
        <w:rPr>
          <w:rFonts w:ascii="Times New Roman" w:eastAsia="標楷體" w:hAnsi="Times New Roman" w:cs="Times New Roman"/>
          <w:u w:val="single"/>
        </w:rPr>
      </w:pPr>
      <w:r w:rsidRPr="00CE3FBC">
        <w:rPr>
          <w:rFonts w:ascii="Times New Roman" w:eastAsia="標楷體" w:hAnsi="標楷體" w:cs="Times New Roman"/>
          <w:u w:val="single"/>
        </w:rPr>
        <w:t>美</w:t>
      </w:r>
      <w:r w:rsidRPr="00CE3FBC">
        <w:rPr>
          <w:rFonts w:ascii="Times New Roman" w:eastAsia="標楷體" w:hAnsi="Times New Roman" w:cs="Times New Roman"/>
          <w:u w:val="single"/>
        </w:rPr>
        <w:t xml:space="preserve">-3-1 </w:t>
      </w:r>
      <w:r w:rsidRPr="00CE3FBC">
        <w:rPr>
          <w:rFonts w:ascii="Times New Roman" w:eastAsia="標楷體" w:hAnsi="標楷體" w:cs="Times New Roman"/>
          <w:u w:val="single"/>
        </w:rPr>
        <w:t>樂於接觸多元的藝術創作，回應個人的感受</w:t>
      </w:r>
    </w:p>
    <w:p w:rsidR="00D81C64" w:rsidRPr="00CE3FBC" w:rsidRDefault="00D81C64" w:rsidP="00D81C64">
      <w:pPr>
        <w:ind w:leftChars="500" w:left="120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以情意面向為主，希望幼兒樂於欣賞各種藝術創作與參與在地藝文活動，累積愉悅的美感經驗。</w:t>
      </w:r>
    </w:p>
    <w:p w:rsidR="0034104C" w:rsidRPr="00CE3FBC" w:rsidRDefault="0034104C" w:rsidP="00380933">
      <w:pPr>
        <w:ind w:firstLineChars="200" w:firstLine="480"/>
        <w:rPr>
          <w:rFonts w:ascii="Times New Roman" w:eastAsia="標楷體" w:hAnsi="Times New Roman" w:cs="Times New Roman"/>
          <w:u w:val="single"/>
        </w:rPr>
      </w:pPr>
      <w:r w:rsidRPr="00CE3FBC">
        <w:rPr>
          <w:rFonts w:ascii="Times New Roman" w:eastAsia="標楷體" w:hAnsi="標楷體" w:cs="Times New Roman"/>
          <w:u w:val="single"/>
        </w:rPr>
        <w:t>美</w:t>
      </w:r>
      <w:r w:rsidRPr="00CE3FBC">
        <w:rPr>
          <w:rFonts w:ascii="Times New Roman" w:eastAsia="標楷體" w:hAnsi="Times New Roman" w:cs="Times New Roman"/>
          <w:u w:val="single"/>
        </w:rPr>
        <w:t xml:space="preserve">-3-2 </w:t>
      </w:r>
      <w:r w:rsidRPr="00CE3FBC">
        <w:rPr>
          <w:rFonts w:ascii="Times New Roman" w:eastAsia="標楷體" w:hAnsi="標楷體" w:cs="Times New Roman"/>
          <w:u w:val="single"/>
        </w:rPr>
        <w:t>欣賞藝術創作或展演活動，回應個人的看法</w:t>
      </w:r>
    </w:p>
    <w:p w:rsidR="00380933" w:rsidRDefault="0034104C" w:rsidP="00E90FFA">
      <w:pPr>
        <w:ind w:leftChars="500" w:left="1200"/>
        <w:rPr>
          <w:rFonts w:ascii="Times New Roman" w:eastAsia="標楷體" w:hAnsi="標楷體" w:cs="Times New Roman"/>
        </w:rPr>
      </w:pPr>
      <w:r w:rsidRPr="00CE3FBC">
        <w:rPr>
          <w:rFonts w:ascii="Times New Roman" w:eastAsia="標楷體" w:hAnsi="標楷體" w:cs="Times New Roman"/>
        </w:rPr>
        <w:t>連結到各種藝術媒介的賞析面向，希望鼓勵幼兒表達自己對於各種藝術創作的感受，並逐步形成個人的美感偏好與判斷。</w:t>
      </w:r>
    </w:p>
    <w:p w:rsidR="00E90FFA" w:rsidRPr="00E90FFA" w:rsidRDefault="00E90FFA" w:rsidP="00E90FFA">
      <w:pPr>
        <w:ind w:leftChars="500" w:left="1200"/>
        <w:rPr>
          <w:rFonts w:ascii="Times New Roman" w:eastAsia="標楷體" w:hAnsi="Times New Roman" w:cs="Times New Roman"/>
        </w:rPr>
      </w:pPr>
    </w:p>
    <w:p w:rsidR="009B6E1E" w:rsidRPr="00E90FFA" w:rsidRDefault="00021275" w:rsidP="006A475D">
      <w:pPr>
        <w:pStyle w:val="2"/>
        <w:spacing w:line="240" w:lineRule="auto"/>
        <w:ind w:firstLineChars="100" w:firstLine="280"/>
        <w:rPr>
          <w:rFonts w:ascii="Times New Roman" w:eastAsia="標楷體" w:hAnsi="標楷體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六</w:t>
      </w:r>
      <w:r w:rsidR="0062107C" w:rsidRPr="00CE3FBC">
        <w:rPr>
          <w:rFonts w:ascii="Times New Roman" w:eastAsia="標楷體" w:hAnsi="標楷體" w:cs="Times New Roman"/>
          <w:sz w:val="28"/>
          <w:szCs w:val="28"/>
        </w:rPr>
        <w:t>、</w:t>
      </w:r>
      <w:r w:rsidR="00526954" w:rsidRPr="00CE3FBC">
        <w:rPr>
          <w:rFonts w:ascii="Times New Roman" w:eastAsia="標楷體" w:hAnsi="標楷體" w:cs="Times New Roman"/>
          <w:sz w:val="28"/>
          <w:szCs w:val="28"/>
        </w:rPr>
        <w:t>美感</w:t>
      </w:r>
      <w:r w:rsidR="00687D68">
        <w:rPr>
          <w:rFonts w:ascii="Times New Roman" w:eastAsia="標楷體" w:hAnsi="標楷體" w:cs="Times New Roman"/>
          <w:sz w:val="28"/>
          <w:szCs w:val="28"/>
        </w:rPr>
        <w:t>教學</w:t>
      </w:r>
      <w:r w:rsidR="004A0C74" w:rsidRPr="00CE3FBC">
        <w:rPr>
          <w:rFonts w:ascii="Times New Roman" w:eastAsia="標楷體" w:hAnsi="標楷體" w:cs="Times New Roman"/>
          <w:sz w:val="28"/>
          <w:szCs w:val="28"/>
        </w:rPr>
        <w:t>實施</w:t>
      </w:r>
      <w:r w:rsidR="003D353F" w:rsidRPr="00CE3FBC">
        <w:rPr>
          <w:rFonts w:ascii="Times New Roman" w:eastAsia="標楷體" w:hAnsi="標楷體" w:cs="Times New Roman"/>
          <w:sz w:val="28"/>
          <w:szCs w:val="28"/>
        </w:rPr>
        <w:t>原則</w:t>
      </w:r>
    </w:p>
    <w:p w:rsidR="00E84543" w:rsidRDefault="009B6E1E" w:rsidP="00E90FFA">
      <w:pPr>
        <w:ind w:left="240" w:hangingChars="100" w:hanging="240"/>
        <w:rPr>
          <w:rFonts w:ascii="Times New Roman" w:eastAsia="標楷體" w:hAnsi="標楷體" w:cs="Times New Roman"/>
        </w:rPr>
      </w:pPr>
      <w:r w:rsidRPr="00CE3FBC">
        <w:rPr>
          <w:rFonts w:ascii="Times New Roman" w:eastAsia="標楷體" w:hAnsi="Times New Roman" w:cs="Times New Roman"/>
        </w:rPr>
        <w:t xml:space="preserve">    </w:t>
      </w:r>
      <w:r w:rsidR="00727EFA" w:rsidRPr="00CE3FBC">
        <w:rPr>
          <w:rFonts w:ascii="Times New Roman" w:eastAsia="標楷體" w:hAnsi="Times New Roman" w:cs="Times New Roman"/>
        </w:rPr>
        <w:t xml:space="preserve">  </w:t>
      </w:r>
      <w:r w:rsidR="008E2E4B" w:rsidRPr="00CE3FBC">
        <w:rPr>
          <w:rFonts w:ascii="Times New Roman" w:eastAsia="標楷體" w:hAnsi="標楷體" w:cs="Times New Roman"/>
        </w:rPr>
        <w:t>美感</w:t>
      </w:r>
      <w:r w:rsidR="00687D68">
        <w:rPr>
          <w:rFonts w:ascii="Times New Roman" w:eastAsia="標楷體" w:hAnsi="標楷體" w:cs="Times New Roman"/>
        </w:rPr>
        <w:t>教學</w:t>
      </w:r>
      <w:r w:rsidR="008E2E4B" w:rsidRPr="00CE3FBC">
        <w:rPr>
          <w:rFonts w:ascii="Times New Roman" w:eastAsia="標楷體" w:hAnsi="標楷體" w:cs="Times New Roman"/>
        </w:rPr>
        <w:t>需要完整</w:t>
      </w:r>
      <w:r w:rsidR="002B6BA3" w:rsidRPr="00CE3FBC">
        <w:rPr>
          <w:rFonts w:ascii="Times New Roman" w:eastAsia="標楷體" w:hAnsi="標楷體" w:cs="Times New Roman"/>
        </w:rPr>
        <w:t>美感經驗的累積，必須從能引發感官探索的媒材與經驗開始，配合豐富的空間情境與時間，接受</w:t>
      </w:r>
      <w:r w:rsidR="008E2E4B" w:rsidRPr="00CE3FBC">
        <w:rPr>
          <w:rFonts w:ascii="Times New Roman" w:eastAsia="標楷體" w:hAnsi="標楷體" w:cs="Times New Roman"/>
        </w:rPr>
        <w:t>幼兒原創的想法</w:t>
      </w:r>
      <w:r w:rsidR="00C749B1">
        <w:rPr>
          <w:rFonts w:ascii="Times New Roman" w:eastAsia="標楷體" w:hAnsi="標楷體" w:cs="Times New Roman"/>
        </w:rPr>
        <w:t>，</w:t>
      </w:r>
      <w:r w:rsidR="00E84543" w:rsidRPr="00CE3FBC">
        <w:rPr>
          <w:rFonts w:ascii="Times New Roman" w:eastAsia="標楷體" w:hAnsi="標楷體" w:cs="Times New Roman"/>
        </w:rPr>
        <w:t>並</w:t>
      </w:r>
      <w:r w:rsidR="002B6BA3" w:rsidRPr="00CE3FBC">
        <w:rPr>
          <w:rFonts w:ascii="Times New Roman" w:eastAsia="標楷體" w:hAnsi="標楷體" w:cs="Times New Roman"/>
        </w:rPr>
        <w:t>引導享受</w:t>
      </w:r>
      <w:r w:rsidR="00E84543" w:rsidRPr="00CE3FBC">
        <w:rPr>
          <w:rFonts w:ascii="Times New Roman" w:eastAsia="標楷體" w:hAnsi="標楷體" w:cs="Times New Roman"/>
        </w:rPr>
        <w:t>創作</w:t>
      </w:r>
      <w:r w:rsidR="002B6BA3" w:rsidRPr="00CE3FBC">
        <w:rPr>
          <w:rFonts w:ascii="Times New Roman" w:eastAsia="標楷體" w:hAnsi="標楷體" w:cs="Times New Roman"/>
        </w:rPr>
        <w:t>過程中</w:t>
      </w:r>
      <w:r w:rsidR="00E84543" w:rsidRPr="00CE3FBC">
        <w:rPr>
          <w:rFonts w:ascii="Times New Roman" w:eastAsia="標楷體" w:hAnsi="標楷體" w:cs="Times New Roman"/>
        </w:rPr>
        <w:t>的</w:t>
      </w:r>
      <w:r w:rsidR="008E2E4B" w:rsidRPr="00CE3FBC">
        <w:rPr>
          <w:rFonts w:ascii="Times New Roman" w:eastAsia="標楷體" w:hAnsi="標楷體" w:cs="Times New Roman"/>
        </w:rPr>
        <w:t>樂趣。以下將以教保</w:t>
      </w:r>
      <w:proofErr w:type="gramStart"/>
      <w:r w:rsidR="008E2E4B" w:rsidRPr="00CE3FBC">
        <w:rPr>
          <w:rFonts w:ascii="Times New Roman" w:eastAsia="標楷體" w:hAnsi="標楷體" w:cs="Times New Roman"/>
        </w:rPr>
        <w:t>新課綱</w:t>
      </w:r>
      <w:proofErr w:type="gramEnd"/>
      <w:r w:rsidR="008E2E4B" w:rsidRPr="00CE3FBC">
        <w:rPr>
          <w:rFonts w:ascii="Times New Roman" w:eastAsia="標楷體" w:hAnsi="標楷體" w:cs="Times New Roman"/>
        </w:rPr>
        <w:t>的</w:t>
      </w:r>
      <w:r w:rsidR="00687D68" w:rsidRPr="00CE3FBC">
        <w:rPr>
          <w:rFonts w:ascii="Times New Roman" w:eastAsia="標楷體" w:hAnsi="標楷體" w:cs="Times New Roman"/>
        </w:rPr>
        <w:t>實施</w:t>
      </w:r>
      <w:r w:rsidR="00687D68">
        <w:rPr>
          <w:rFonts w:ascii="Times New Roman" w:eastAsia="標楷體" w:hAnsi="標楷體" w:cs="Times New Roman"/>
        </w:rPr>
        <w:t>美感教學</w:t>
      </w:r>
      <w:r w:rsidR="008E2E4B" w:rsidRPr="00CE3FBC">
        <w:rPr>
          <w:rFonts w:ascii="Times New Roman" w:eastAsia="標楷體" w:hAnsi="標楷體" w:cs="Times New Roman"/>
        </w:rPr>
        <w:t>原則摘要敘述如下</w:t>
      </w:r>
      <w:r w:rsidR="002B6BA3" w:rsidRPr="00CE3FBC">
        <w:rPr>
          <w:rFonts w:ascii="Times New Roman" w:eastAsia="標楷體" w:hAnsi="標楷體" w:cs="Times New Roman"/>
        </w:rPr>
        <w:t>：</w:t>
      </w:r>
    </w:p>
    <w:p w:rsidR="00E90FFA" w:rsidRPr="00CE3FBC" w:rsidRDefault="00E90FFA" w:rsidP="00E90FFA">
      <w:pPr>
        <w:ind w:left="240" w:hangingChars="100" w:hanging="240"/>
        <w:rPr>
          <w:rFonts w:ascii="Times New Roman" w:eastAsia="標楷體" w:hAnsi="Times New Roman" w:cs="Times New Roman"/>
          <w:color w:val="0033CC"/>
        </w:rPr>
      </w:pPr>
    </w:p>
    <w:p w:rsidR="004A0C74" w:rsidRPr="00CE3FBC" w:rsidRDefault="008E2E4B" w:rsidP="002A27E9">
      <w:pPr>
        <w:pStyle w:val="3"/>
        <w:spacing w:before="0" w:beforeAutospacing="0" w:after="0" w:afterAutospacing="0"/>
        <w:ind w:firstLineChars="200" w:firstLine="52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（一）提供需要運用感官</w:t>
      </w:r>
      <w:r w:rsidR="004A0C74" w:rsidRPr="00CE3FBC">
        <w:rPr>
          <w:rFonts w:ascii="Times New Roman" w:eastAsia="標楷體" w:hAnsi="標楷體" w:cs="Times New Roman"/>
          <w:b w:val="0"/>
          <w:sz w:val="26"/>
          <w:szCs w:val="26"/>
        </w:rPr>
        <w:t>的媒材與經驗，鼓勵並引導幼兒探索</w:t>
      </w:r>
    </w:p>
    <w:p w:rsidR="00804C7B" w:rsidRDefault="008F4BAF" w:rsidP="00E32BFD">
      <w:pPr>
        <w:tabs>
          <w:tab w:val="left" w:pos="0"/>
        </w:tabs>
        <w:ind w:leftChars="200" w:left="480" w:firstLineChars="200" w:firstLine="480"/>
        <w:rPr>
          <w:rFonts w:ascii="Times New Roman" w:eastAsia="標楷體" w:hAnsi="標楷體" w:cs="Times New Roman"/>
        </w:rPr>
      </w:pPr>
      <w:r w:rsidRPr="00CE3FBC">
        <w:rPr>
          <w:rFonts w:ascii="Times New Roman" w:eastAsia="標楷體" w:hAnsi="標楷體" w:cs="Times New Roman"/>
        </w:rPr>
        <w:t>幼兒天生擁有敏銳的感官知覺，從觀察天上雲彩的變化、傾聽滴滴答答的下雨聲、或撫摸</w:t>
      </w:r>
      <w:r w:rsidR="002C637C" w:rsidRPr="00CE3FBC">
        <w:rPr>
          <w:rFonts w:ascii="Times New Roman" w:eastAsia="標楷體" w:hAnsi="標楷體" w:cs="Times New Roman"/>
        </w:rPr>
        <w:t>娃娃的過程中，逐漸累積對美的感受、經驗與品味。除了以口頭鼓勵</w:t>
      </w:r>
      <w:r w:rsidRPr="00CE3FBC">
        <w:rPr>
          <w:rFonts w:ascii="Times New Roman" w:eastAsia="標楷體" w:hAnsi="標楷體" w:cs="Times New Roman"/>
        </w:rPr>
        <w:t>外，教保服務人員更可</w:t>
      </w:r>
      <w:r w:rsidR="002C637C" w:rsidRPr="00CE3FBC">
        <w:rPr>
          <w:rFonts w:ascii="Times New Roman" w:eastAsia="標楷體" w:hAnsi="標楷體" w:cs="Times New Roman"/>
        </w:rPr>
        <w:t>提供不同的感官</w:t>
      </w:r>
      <w:r w:rsidR="00BF3A96" w:rsidRPr="00CE3FBC">
        <w:rPr>
          <w:rFonts w:ascii="Times New Roman" w:eastAsia="標楷體" w:hAnsi="標楷體" w:cs="Times New Roman"/>
        </w:rPr>
        <w:t>媒材與經驗</w:t>
      </w:r>
      <w:r w:rsidR="002C637C" w:rsidRPr="00CE3FBC">
        <w:rPr>
          <w:rFonts w:ascii="Times New Roman" w:eastAsia="標楷體" w:hAnsi="標楷體" w:cs="Times New Roman"/>
        </w:rPr>
        <w:t>，引導幼兒運用</w:t>
      </w:r>
      <w:r w:rsidR="00F832DF">
        <w:rPr>
          <w:rFonts w:ascii="Times New Roman" w:eastAsia="標楷體" w:hAnsi="標楷體" w:cs="Times New Roman"/>
        </w:rPr>
        <w:t>五</w:t>
      </w:r>
      <w:r w:rsidR="00BF3A96" w:rsidRPr="00CE3FBC">
        <w:rPr>
          <w:rFonts w:ascii="Times New Roman" w:eastAsia="標楷體" w:hAnsi="標楷體" w:cs="Times New Roman"/>
        </w:rPr>
        <w:t>感</w:t>
      </w:r>
      <w:r w:rsidRPr="00CE3FBC">
        <w:rPr>
          <w:rFonts w:ascii="Times New Roman" w:eastAsia="標楷體" w:hAnsi="標楷體" w:cs="Times New Roman"/>
        </w:rPr>
        <w:t>探索其身邊的事物。</w:t>
      </w:r>
    </w:p>
    <w:p w:rsidR="00E90FFA" w:rsidRPr="00CE3FBC" w:rsidRDefault="00E90FFA" w:rsidP="00E32BFD">
      <w:pPr>
        <w:tabs>
          <w:tab w:val="left" w:pos="0"/>
        </w:tabs>
        <w:ind w:leftChars="200" w:left="480" w:firstLineChars="200" w:firstLine="480"/>
        <w:rPr>
          <w:rFonts w:ascii="Times New Roman" w:eastAsia="標楷體" w:hAnsi="Times New Roman" w:cs="Times New Roman"/>
        </w:rPr>
      </w:pPr>
    </w:p>
    <w:p w:rsidR="004A0C74" w:rsidRPr="00CE3FBC" w:rsidRDefault="00804C7B" w:rsidP="00804C7B">
      <w:pPr>
        <w:pStyle w:val="3"/>
        <w:spacing w:before="0" w:beforeAutospacing="0" w:after="0" w:afterAutospacing="0"/>
        <w:ind w:firstLineChars="200" w:firstLine="52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lastRenderedPageBreak/>
        <w:t>（二）提供幼兒探索與創作的</w:t>
      </w:r>
      <w:r w:rsidR="004A0C74" w:rsidRPr="00CE3FBC">
        <w:rPr>
          <w:rFonts w:ascii="Times New Roman" w:eastAsia="標楷體" w:hAnsi="標楷體" w:cs="Times New Roman"/>
          <w:b w:val="0"/>
          <w:sz w:val="26"/>
          <w:szCs w:val="26"/>
        </w:rPr>
        <w:t>環境，規劃多元豐富的材料與</w:t>
      </w: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空間</w:t>
      </w:r>
      <w:r w:rsidR="004A0C74" w:rsidRPr="00CE3FBC">
        <w:rPr>
          <w:rFonts w:ascii="Times New Roman" w:eastAsia="標楷體" w:hAnsi="標楷體" w:cs="Times New Roman"/>
          <w:b w:val="0"/>
          <w:sz w:val="26"/>
          <w:szCs w:val="26"/>
        </w:rPr>
        <w:t>情境</w:t>
      </w:r>
    </w:p>
    <w:p w:rsidR="008F4BAF" w:rsidRPr="00CE3FBC" w:rsidRDefault="008F4BAF" w:rsidP="00E32BFD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教保服務人員可以規劃視覺、音樂、律動、戲劇扮演等多元的藝術空間，並提供各式各樣的媒材，支持幼兒自由探索，結合自己的想法，表現獨特的創意。另可發揮巧思，留意幼兒園或活動室中的各個區域，配合不同時令</w:t>
      </w:r>
      <w:r w:rsidR="00091481">
        <w:rPr>
          <w:rFonts w:ascii="Times New Roman" w:eastAsia="標楷體" w:hAnsi="標楷體" w:cs="Times New Roman"/>
        </w:rPr>
        <w:t>、主題</w:t>
      </w:r>
      <w:r w:rsidRPr="00CE3FBC">
        <w:rPr>
          <w:rFonts w:ascii="Times New Roman" w:eastAsia="標楷體" w:hAnsi="標楷體" w:cs="Times New Roman"/>
        </w:rPr>
        <w:t>，利用各種色彩、植栽、幼兒作品或各種裝飾物等，師生共同完成情境布置。</w:t>
      </w:r>
      <w:r w:rsidR="00455534" w:rsidRPr="00CE3FBC">
        <w:rPr>
          <w:rFonts w:ascii="Times New Roman" w:eastAsia="標楷體" w:hAnsi="標楷體" w:cs="Times New Roman"/>
        </w:rPr>
        <w:t>在材料的選擇上，宜考慮不同年齡層的發展差異，</w:t>
      </w:r>
      <w:r w:rsidR="0099626A" w:rsidRPr="00CE3FBC">
        <w:rPr>
          <w:rFonts w:ascii="Times New Roman" w:eastAsia="標楷體" w:hAnsi="標楷體" w:cs="Times New Roman"/>
        </w:rPr>
        <w:t>並</w:t>
      </w:r>
      <w:r w:rsidR="00455534" w:rsidRPr="00CE3FBC">
        <w:rPr>
          <w:rFonts w:ascii="Times New Roman" w:eastAsia="標楷體" w:hAnsi="標楷體" w:cs="Times New Roman"/>
        </w:rPr>
        <w:t>可</w:t>
      </w:r>
      <w:r w:rsidRPr="00CE3FBC">
        <w:rPr>
          <w:rFonts w:ascii="Times New Roman" w:eastAsia="標楷體" w:hAnsi="標楷體" w:cs="Times New Roman"/>
        </w:rPr>
        <w:t>嘗試提供同儕合作機會，讓幼兒透過各類藝術活動來學習接納異己、解決衝突，並透過協商來共同完成任務。</w:t>
      </w:r>
    </w:p>
    <w:p w:rsidR="002A27E9" w:rsidRPr="00CE3FBC" w:rsidRDefault="002A27E9" w:rsidP="008F4BAF">
      <w:pPr>
        <w:ind w:firstLineChars="200" w:firstLine="480"/>
        <w:rPr>
          <w:rFonts w:ascii="Times New Roman" w:eastAsia="標楷體" w:hAnsi="Times New Roman" w:cs="Times New Roman"/>
        </w:rPr>
      </w:pPr>
    </w:p>
    <w:p w:rsidR="004A0C74" w:rsidRPr="00CE3FBC" w:rsidRDefault="00804C7B" w:rsidP="00804C7B">
      <w:pPr>
        <w:pStyle w:val="3"/>
        <w:spacing w:before="0" w:beforeAutospacing="0" w:after="0" w:afterAutospacing="0"/>
        <w:ind w:leftChars="200" w:left="1260" w:hangingChars="300" w:hanging="78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（三）提供充裕的時間體驗各種美感的經驗，增加</w:t>
      </w:r>
      <w:r w:rsidR="004A0C74" w:rsidRPr="00CE3FBC">
        <w:rPr>
          <w:rFonts w:ascii="Times New Roman" w:eastAsia="標楷體" w:hAnsi="標楷體" w:cs="Times New Roman"/>
          <w:b w:val="0"/>
          <w:sz w:val="26"/>
          <w:szCs w:val="26"/>
        </w:rPr>
        <w:t>對美的敏銳度</w:t>
      </w:r>
    </w:p>
    <w:p w:rsidR="002A27E9" w:rsidRPr="00CE3FBC" w:rsidRDefault="002A27E9" w:rsidP="00E32BFD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在自在充裕的時光中，幼兒更能盡情對周遭環境進行探索，並體驗運用各種媒介來表現自我的樂趣。教保人員宜提供幼兒充裕的探索及創作時間，</w:t>
      </w:r>
      <w:r w:rsidR="00091481">
        <w:rPr>
          <w:rFonts w:ascii="Times New Roman" w:eastAsia="標楷體" w:hAnsi="標楷體" w:cs="Times New Roman"/>
        </w:rPr>
        <w:t>使其</w:t>
      </w:r>
      <w:r w:rsidRPr="00CE3FBC">
        <w:rPr>
          <w:rFonts w:ascii="Times New Roman" w:eastAsia="標楷體" w:hAnsi="標楷體" w:cs="Times New Roman"/>
        </w:rPr>
        <w:t>有更多機會發現自然環境或生活中的形狀、色彩、</w:t>
      </w:r>
      <w:r w:rsidR="00091481">
        <w:rPr>
          <w:rFonts w:ascii="Times New Roman" w:eastAsia="標楷體" w:hAnsi="標楷體" w:cs="Times New Roman"/>
        </w:rPr>
        <w:t>質地、</w:t>
      </w:r>
      <w:r w:rsidRPr="00CE3FBC">
        <w:rPr>
          <w:rFonts w:ascii="Times New Roman" w:eastAsia="標楷體" w:hAnsi="標楷體" w:cs="Times New Roman"/>
        </w:rPr>
        <w:t>節奏、旋律、動作、表情、口語</w:t>
      </w:r>
      <w:r w:rsidR="00091481">
        <w:rPr>
          <w:rFonts w:ascii="Times New Roman" w:eastAsia="標楷體" w:hAnsi="標楷體" w:cs="Times New Roman"/>
        </w:rPr>
        <w:t>、空間</w:t>
      </w:r>
      <w:r w:rsidRPr="00CE3FBC">
        <w:rPr>
          <w:rFonts w:ascii="Times New Roman" w:eastAsia="標楷體" w:hAnsi="標楷體" w:cs="Times New Roman"/>
        </w:rPr>
        <w:t>及道具等</w:t>
      </w:r>
      <w:r w:rsidR="00091481">
        <w:rPr>
          <w:rFonts w:ascii="Times New Roman" w:eastAsia="標楷體" w:hAnsi="標楷體" w:cs="Times New Roman"/>
        </w:rPr>
        <w:t>美感</w:t>
      </w:r>
      <w:r w:rsidRPr="00CE3FBC">
        <w:rPr>
          <w:rFonts w:ascii="Times New Roman" w:eastAsia="標楷體" w:hAnsi="標楷體" w:cs="Times New Roman"/>
        </w:rPr>
        <w:t>元素，以提升對美的覺察與表現回應的能力。</w:t>
      </w:r>
    </w:p>
    <w:p w:rsidR="002962A1" w:rsidRPr="00CE3FBC" w:rsidRDefault="002962A1" w:rsidP="002A27E9">
      <w:pPr>
        <w:ind w:firstLineChars="200" w:firstLine="480"/>
        <w:rPr>
          <w:rFonts w:ascii="Times New Roman" w:eastAsia="標楷體" w:hAnsi="Times New Roman" w:cs="Times New Roman"/>
        </w:rPr>
      </w:pPr>
    </w:p>
    <w:p w:rsidR="004A0C74" w:rsidRPr="00CE3FBC" w:rsidRDefault="00804C7B" w:rsidP="00804C7B">
      <w:pPr>
        <w:pStyle w:val="3"/>
        <w:spacing w:before="0" w:beforeAutospacing="0" w:after="0" w:afterAutospacing="0"/>
        <w:ind w:leftChars="200" w:left="1260" w:hangingChars="300" w:hanging="78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（四）重視幼兒創作過程勝</w:t>
      </w:r>
      <w:r w:rsidR="004A0C74" w:rsidRPr="00CE3FBC">
        <w:rPr>
          <w:rFonts w:ascii="Times New Roman" w:eastAsia="標楷體" w:hAnsi="標楷體" w:cs="Times New Roman"/>
          <w:b w:val="0"/>
          <w:sz w:val="26"/>
          <w:szCs w:val="26"/>
        </w:rPr>
        <w:t>於結果的展現，讓幼兒體會創作的樂趣</w:t>
      </w:r>
    </w:p>
    <w:p w:rsidR="002962A1" w:rsidRPr="00CE3FBC" w:rsidRDefault="00235D35" w:rsidP="00E32BFD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創作過程中，幼兒的興趣可能在於探索、熟悉或重組</w:t>
      </w:r>
      <w:r w:rsidR="002962A1" w:rsidRPr="00CE3FBC">
        <w:rPr>
          <w:rFonts w:ascii="Times New Roman" w:eastAsia="標楷體" w:hAnsi="標楷體" w:cs="Times New Roman"/>
        </w:rPr>
        <w:t>各類</w:t>
      </w:r>
      <w:r w:rsidR="00804C7B" w:rsidRPr="00CE3FBC">
        <w:rPr>
          <w:rFonts w:ascii="Times New Roman" w:eastAsia="標楷體" w:hAnsi="標楷體" w:cs="Times New Roman"/>
        </w:rPr>
        <w:t>媒材，並實驗各種可能的表現方式，也因此</w:t>
      </w:r>
      <w:r w:rsidR="00091481">
        <w:rPr>
          <w:rFonts w:ascii="Times New Roman" w:eastAsia="標楷體" w:hAnsi="標楷體" w:cs="Times New Roman"/>
        </w:rPr>
        <w:t>，</w:t>
      </w:r>
      <w:r w:rsidR="00804C7B" w:rsidRPr="00CE3FBC">
        <w:rPr>
          <w:rFonts w:ascii="Times New Roman" w:eastAsia="標楷體" w:hAnsi="標楷體" w:cs="Times New Roman"/>
        </w:rPr>
        <w:t>幼兒的作品常常都不一定如成人期許的完美成</w:t>
      </w:r>
      <w:r w:rsidRPr="00CE3FBC">
        <w:rPr>
          <w:rFonts w:ascii="Times New Roman" w:eastAsia="標楷體" w:hAnsi="標楷體" w:cs="Times New Roman"/>
        </w:rPr>
        <w:t>品</w:t>
      </w:r>
      <w:r w:rsidR="00804C7B" w:rsidRPr="00CE3FBC">
        <w:rPr>
          <w:rFonts w:ascii="Times New Roman" w:eastAsia="標楷體" w:hAnsi="標楷體" w:cs="Times New Roman"/>
        </w:rPr>
        <w:t>。</w:t>
      </w:r>
      <w:r w:rsidR="002962A1" w:rsidRPr="00CE3FBC">
        <w:rPr>
          <w:rFonts w:ascii="Times New Roman" w:eastAsia="標楷體" w:hAnsi="標楷體" w:cs="Times New Roman"/>
        </w:rPr>
        <w:t>教保服務人員不宜只重視學習成果或技巧的熟練表現，應由幼兒的角度欣賞其在探索過程中所經歷的經驗，強化</w:t>
      </w:r>
      <w:r w:rsidR="00091481">
        <w:rPr>
          <w:rFonts w:ascii="Times New Roman" w:eastAsia="標楷體" w:hAnsi="標楷體" w:cs="Times New Roman"/>
        </w:rPr>
        <w:t>孩子願</w:t>
      </w:r>
      <w:r w:rsidR="002962A1" w:rsidRPr="00CE3FBC">
        <w:rPr>
          <w:rFonts w:ascii="Times New Roman" w:eastAsia="標楷體" w:hAnsi="標楷體" w:cs="Times New Roman"/>
        </w:rPr>
        <w:t>意主動探索或創作的態度，</w:t>
      </w:r>
      <w:r w:rsidR="00091481">
        <w:rPr>
          <w:rFonts w:ascii="Times New Roman" w:eastAsia="標楷體" w:hAnsi="標楷體" w:cs="Times New Roman"/>
        </w:rPr>
        <w:t>並</w:t>
      </w:r>
      <w:r w:rsidR="002962A1" w:rsidRPr="00CE3FBC">
        <w:rPr>
          <w:rFonts w:ascii="Times New Roman" w:eastAsia="標楷體" w:hAnsi="標楷體" w:cs="Times New Roman"/>
        </w:rPr>
        <w:t>享受創作的樂趣。</w:t>
      </w:r>
    </w:p>
    <w:p w:rsidR="00804C7B" w:rsidRPr="00CE3FBC" w:rsidRDefault="00804C7B" w:rsidP="00804C7B">
      <w:pPr>
        <w:ind w:firstLineChars="200" w:firstLine="480"/>
        <w:rPr>
          <w:rFonts w:ascii="Times New Roman" w:eastAsia="標楷體" w:hAnsi="Times New Roman" w:cs="Times New Roman"/>
        </w:rPr>
      </w:pPr>
    </w:p>
    <w:p w:rsidR="004A0C74" w:rsidRPr="00CE3FBC" w:rsidRDefault="004A0C74" w:rsidP="0099626A">
      <w:pPr>
        <w:pStyle w:val="3"/>
        <w:spacing w:before="0" w:beforeAutospacing="0" w:after="0" w:afterAutospacing="0"/>
        <w:ind w:leftChars="200" w:left="1260" w:hangingChars="300" w:hanging="78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（五）接納幼兒不同的想法與感受，鼓勵幼兒原創性的自我表現</w:t>
      </w:r>
    </w:p>
    <w:p w:rsidR="002A27E9" w:rsidRPr="00CE3FBC" w:rsidRDefault="004B7696" w:rsidP="00E32BFD">
      <w:pPr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幼兒天生具有創造力，每個人的表現都是獨一無二的，教保服務人員宜用肯定的方式，來接納並鼓勵幼兒的創意表現。如此，幼兒能自信展現他們對外在世界的理解與感受。另須儘量避免以示範的方式指導幼兒練習各種創作技巧，宜透過</w:t>
      </w:r>
      <w:r w:rsidR="00E32BFD" w:rsidRPr="00CE3FBC">
        <w:rPr>
          <w:rFonts w:ascii="Times New Roman" w:eastAsia="標楷體" w:hAnsi="標楷體" w:cs="Times New Roman"/>
        </w:rPr>
        <w:t>「</w:t>
      </w:r>
      <w:r w:rsidRPr="00CE3FBC">
        <w:rPr>
          <w:rFonts w:ascii="Times New Roman" w:eastAsia="標楷體" w:hAnsi="標楷體" w:cs="Times New Roman"/>
        </w:rPr>
        <w:t>引導</w:t>
      </w:r>
      <w:r w:rsidR="00E32BFD" w:rsidRPr="00CE3FBC">
        <w:rPr>
          <w:rFonts w:ascii="Times New Roman" w:eastAsia="標楷體" w:hAnsi="標楷體" w:cs="Times New Roman"/>
        </w:rPr>
        <w:t>」</w:t>
      </w:r>
      <w:r w:rsidRPr="00CE3FBC">
        <w:rPr>
          <w:rFonts w:ascii="Times New Roman" w:eastAsia="標楷體" w:hAnsi="標楷體" w:cs="Times New Roman"/>
        </w:rPr>
        <w:t>鼓勵幼兒嘗試熟悉不同的媒材，並在問題發生時，讓他們思考解決策略，如此</w:t>
      </w:r>
      <w:r w:rsidR="00E32BFD" w:rsidRPr="00CE3FBC">
        <w:rPr>
          <w:rFonts w:ascii="Times New Roman" w:eastAsia="標楷體" w:hAnsi="標楷體" w:cs="Times New Roman"/>
        </w:rPr>
        <w:t>孩子</w:t>
      </w:r>
      <w:r w:rsidRPr="00CE3FBC">
        <w:rPr>
          <w:rFonts w:ascii="Times New Roman" w:eastAsia="標楷體" w:hAnsi="標楷體" w:cs="Times New Roman"/>
        </w:rPr>
        <w:t>的創意與美感能力才有萌芽的機會。</w:t>
      </w:r>
    </w:p>
    <w:p w:rsidR="004B7696" w:rsidRPr="00CE3FBC" w:rsidRDefault="004B7696" w:rsidP="004B7696">
      <w:pPr>
        <w:ind w:firstLineChars="200" w:firstLine="480"/>
        <w:rPr>
          <w:rFonts w:ascii="Times New Roman" w:eastAsia="標楷體" w:hAnsi="Times New Roman" w:cs="Times New Roman"/>
        </w:rPr>
      </w:pPr>
    </w:p>
    <w:p w:rsidR="0016184A" w:rsidRPr="00CE3FBC" w:rsidRDefault="004A0C74" w:rsidP="0099626A">
      <w:pPr>
        <w:pStyle w:val="3"/>
        <w:spacing w:before="0" w:beforeAutospacing="0" w:after="0" w:afterAutospacing="0"/>
        <w:ind w:leftChars="200" w:left="1260" w:hangingChars="300" w:hanging="780"/>
        <w:rPr>
          <w:rFonts w:ascii="Times New Roman" w:eastAsia="標楷體" w:hAnsi="Times New Roman" w:cs="Times New Roman"/>
          <w:b w:val="0"/>
          <w:sz w:val="26"/>
          <w:szCs w:val="26"/>
        </w:rPr>
      </w:pPr>
      <w:r w:rsidRPr="00CE3FBC">
        <w:rPr>
          <w:rFonts w:ascii="Times New Roman" w:eastAsia="標楷體" w:hAnsi="標楷體" w:cs="Times New Roman"/>
          <w:b w:val="0"/>
          <w:sz w:val="26"/>
          <w:szCs w:val="26"/>
        </w:rPr>
        <w:t>（六）結合社區藝術文化資源，拓展幼兒的藝術經驗</w:t>
      </w:r>
      <w:r w:rsidR="004D5B16" w:rsidRPr="00CE3FBC">
        <w:rPr>
          <w:rFonts w:ascii="Times New Roman" w:eastAsia="標楷體" w:hAnsi="標楷體" w:cs="Times New Roman"/>
          <w:b w:val="0"/>
          <w:sz w:val="26"/>
          <w:szCs w:val="26"/>
        </w:rPr>
        <w:t>。</w:t>
      </w:r>
    </w:p>
    <w:p w:rsidR="00194303" w:rsidRPr="00CE3FBC" w:rsidRDefault="004B7696" w:rsidP="00E32BFD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教保服務人員可配合教保活動課程之進行，安排社區中的表演工作者入園表演，或帶幼兒至校外參觀藝術工作者的個人工作室、美術館、文化中心的展演或社區節慶活動等。</w:t>
      </w:r>
      <w:r w:rsidR="00455534" w:rsidRPr="00CE3FBC">
        <w:rPr>
          <w:rFonts w:ascii="Times New Roman" w:eastAsia="標楷體" w:hAnsi="標楷體" w:cs="Times New Roman"/>
        </w:rPr>
        <w:t>亦</w:t>
      </w:r>
      <w:r w:rsidR="00194303" w:rsidRPr="00CE3FBC">
        <w:rPr>
          <w:rFonts w:ascii="Times New Roman" w:eastAsia="標楷體" w:hAnsi="標楷體" w:cs="Times New Roman"/>
        </w:rPr>
        <w:t>可</w:t>
      </w:r>
      <w:r w:rsidR="00455534" w:rsidRPr="00CE3FBC">
        <w:rPr>
          <w:rFonts w:ascii="Times New Roman" w:eastAsia="標楷體" w:hAnsi="標楷體" w:cs="Times New Roman"/>
        </w:rPr>
        <w:t>在活動室中提供與</w:t>
      </w:r>
      <w:r w:rsidR="00194303" w:rsidRPr="00CE3FBC">
        <w:rPr>
          <w:rFonts w:ascii="Times New Roman" w:eastAsia="標楷體" w:hAnsi="標楷體" w:cs="Times New Roman"/>
        </w:rPr>
        <w:t>參訪相關的藝術素材，讓幼兒體驗藝術創作或戲劇扮演，此將有助於教保活動課程的發展。除了社區中的藝術資源外，</w:t>
      </w:r>
      <w:r w:rsidR="00091481">
        <w:rPr>
          <w:rFonts w:ascii="Times New Roman" w:eastAsia="標楷體" w:hAnsi="標楷體" w:cs="Times New Roman"/>
        </w:rPr>
        <w:t>幼兒</w:t>
      </w:r>
      <w:r w:rsidR="00194303" w:rsidRPr="00CE3FBC">
        <w:rPr>
          <w:rFonts w:ascii="Times New Roman" w:eastAsia="標楷體" w:hAnsi="標楷體" w:cs="Times New Roman"/>
        </w:rPr>
        <w:t>的家長、</w:t>
      </w:r>
      <w:r w:rsidR="00091481">
        <w:rPr>
          <w:rFonts w:ascii="Times New Roman" w:eastAsia="標楷體" w:hAnsi="標楷體" w:cs="Times New Roman"/>
        </w:rPr>
        <w:t>街坊鄰居、</w:t>
      </w:r>
      <w:r w:rsidR="00194303" w:rsidRPr="00CE3FBC">
        <w:rPr>
          <w:rFonts w:ascii="Times New Roman" w:eastAsia="標楷體" w:hAnsi="標楷體" w:cs="Times New Roman"/>
        </w:rPr>
        <w:t>社區公園、店</w:t>
      </w:r>
      <w:r w:rsidR="00091481">
        <w:rPr>
          <w:rFonts w:ascii="Times New Roman" w:eastAsia="標楷體" w:hAnsi="標楷體" w:cs="Times New Roman"/>
        </w:rPr>
        <w:t>家</w:t>
      </w:r>
      <w:r w:rsidR="00194303" w:rsidRPr="00CE3FBC">
        <w:rPr>
          <w:rFonts w:ascii="Times New Roman" w:eastAsia="標楷體" w:hAnsi="標楷體" w:cs="Times New Roman"/>
        </w:rPr>
        <w:t>、公共建築與設施</w:t>
      </w:r>
      <w:r w:rsidR="00091481">
        <w:rPr>
          <w:rFonts w:ascii="Times New Roman" w:eastAsia="標楷體" w:hAnsi="標楷體" w:cs="Times New Roman"/>
        </w:rPr>
        <w:t>，</w:t>
      </w:r>
      <w:r w:rsidR="00194303" w:rsidRPr="00CE3FBC">
        <w:rPr>
          <w:rFonts w:ascii="Times New Roman" w:eastAsia="標楷體" w:hAnsi="標楷體" w:cs="Times New Roman"/>
        </w:rPr>
        <w:t>以及幼兒常接觸的人文環境</w:t>
      </w:r>
      <w:r w:rsidR="00091481">
        <w:rPr>
          <w:rFonts w:ascii="Times New Roman" w:eastAsia="標楷體" w:hAnsi="標楷體" w:cs="Times New Roman"/>
        </w:rPr>
        <w:t>等</w:t>
      </w:r>
      <w:r w:rsidR="00194303" w:rsidRPr="00CE3FBC">
        <w:rPr>
          <w:rFonts w:ascii="Times New Roman" w:eastAsia="標楷體" w:hAnsi="標楷體" w:cs="Times New Roman"/>
        </w:rPr>
        <w:t>，皆能提供幼兒藝術體驗的機會。</w:t>
      </w:r>
    </w:p>
    <w:p w:rsidR="00804C7B" w:rsidRPr="00CE3FBC" w:rsidRDefault="00804C7B">
      <w:pPr>
        <w:widowControl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CE3FBC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667014" w:rsidRPr="00CE3FBC" w:rsidRDefault="00667014" w:rsidP="00D33DF6">
      <w:pPr>
        <w:pStyle w:val="1"/>
        <w:spacing w:before="0" w:after="0" w:line="240" w:lineRule="auto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lastRenderedPageBreak/>
        <w:t>貳、</w:t>
      </w:r>
      <w:r w:rsidR="00B5328B" w:rsidRPr="00CE3FBC">
        <w:rPr>
          <w:rFonts w:ascii="Times New Roman" w:eastAsia="標楷體" w:hAnsi="標楷體" w:cs="Times New Roman"/>
          <w:sz w:val="28"/>
          <w:szCs w:val="28"/>
        </w:rPr>
        <w:t>職前</w:t>
      </w:r>
      <w:r w:rsidRPr="00CE3FBC">
        <w:rPr>
          <w:rFonts w:ascii="Times New Roman" w:eastAsia="標楷體" w:hAnsi="標楷體" w:cs="Times New Roman"/>
          <w:sz w:val="28"/>
          <w:szCs w:val="28"/>
        </w:rPr>
        <w:t>課程</w:t>
      </w:r>
      <w:r w:rsidR="00B5328B" w:rsidRPr="00CE3FBC">
        <w:rPr>
          <w:rFonts w:ascii="Times New Roman" w:eastAsia="標楷體" w:hAnsi="標楷體" w:cs="Times New Roman"/>
          <w:sz w:val="28"/>
          <w:szCs w:val="28"/>
        </w:rPr>
        <w:t>之建議事項</w:t>
      </w:r>
    </w:p>
    <w:p w:rsidR="0058206B" w:rsidRDefault="00A615D8" w:rsidP="00046A3F">
      <w:pPr>
        <w:adjustRightInd w:val="0"/>
        <w:snapToGrid w:val="0"/>
        <w:ind w:firstLineChars="200" w:firstLine="480"/>
        <w:jc w:val="both"/>
        <w:rPr>
          <w:rFonts w:ascii="Times New Roman" w:eastAsia="標楷體" w:hAnsi="標楷體" w:cs="Times New Roman"/>
        </w:rPr>
      </w:pPr>
      <w:r w:rsidRPr="00CE3FBC">
        <w:rPr>
          <w:rFonts w:ascii="Times New Roman" w:eastAsia="標楷體" w:hAnsi="標楷體" w:cs="Times New Roman"/>
        </w:rPr>
        <w:t>教育部</w:t>
      </w:r>
      <w:r w:rsidR="00455534" w:rsidRPr="00CE3FBC">
        <w:rPr>
          <w:rFonts w:ascii="Times New Roman" w:eastAsia="標楷體" w:hAnsi="標楷體" w:cs="Times New Roman"/>
        </w:rPr>
        <w:t>已排定</w:t>
      </w:r>
      <w:r w:rsidR="00AE2EA6" w:rsidRPr="00091481">
        <w:rPr>
          <w:rFonts w:ascii="Times New Roman" w:eastAsia="標楷體" w:hAnsi="標楷體" w:cs="Times New Roman"/>
          <w:u w:val="single"/>
        </w:rPr>
        <w:t>幼兒園師資職前教育課程教育專業課程</w:t>
      </w:r>
      <w:r w:rsidR="00455534" w:rsidRPr="00CE3FBC">
        <w:rPr>
          <w:rFonts w:ascii="Times New Roman" w:eastAsia="標楷體" w:hAnsi="標楷體" w:cs="Times New Roman"/>
        </w:rPr>
        <w:t>，主要可分為兩大面向，一是教育方法課程等</w:t>
      </w:r>
      <w:r w:rsidR="00455534" w:rsidRPr="00CE3FBC">
        <w:rPr>
          <w:rFonts w:ascii="Times New Roman" w:eastAsia="標楷體" w:hAnsi="Times New Roman" w:cs="Times New Roman"/>
        </w:rPr>
        <w:t>16</w:t>
      </w:r>
      <w:r w:rsidR="00455534" w:rsidRPr="00CE3FBC">
        <w:rPr>
          <w:rFonts w:ascii="Times New Roman" w:eastAsia="標楷體" w:hAnsi="標楷體" w:cs="Times New Roman"/>
        </w:rPr>
        <w:t>學分，二為教保專業知能共</w:t>
      </w:r>
      <w:r w:rsidR="00455534" w:rsidRPr="00CE3FBC">
        <w:rPr>
          <w:rFonts w:ascii="Times New Roman" w:eastAsia="標楷體" w:hAnsi="Times New Roman" w:cs="Times New Roman"/>
        </w:rPr>
        <w:t>32</w:t>
      </w:r>
      <w:r w:rsidR="00455534" w:rsidRPr="00CE3FBC">
        <w:rPr>
          <w:rFonts w:ascii="Times New Roman" w:eastAsia="標楷體" w:hAnsi="標楷體" w:cs="Times New Roman"/>
        </w:rPr>
        <w:t>學分。</w:t>
      </w:r>
      <w:r w:rsidRPr="00CE3FBC">
        <w:rPr>
          <w:rFonts w:ascii="Times New Roman" w:eastAsia="標楷體" w:hAnsi="標楷體" w:cs="Times New Roman"/>
        </w:rPr>
        <w:t>若欲</w:t>
      </w:r>
      <w:r w:rsidR="00046A3F" w:rsidRPr="00CE3FBC">
        <w:rPr>
          <w:rFonts w:ascii="Times New Roman" w:eastAsia="標楷體" w:hAnsi="標楷體" w:cs="Times New Roman"/>
        </w:rPr>
        <w:t>特別強化美感教育，建議</w:t>
      </w:r>
      <w:proofErr w:type="gramStart"/>
      <w:r w:rsidR="00046A3F" w:rsidRPr="00CE3FBC">
        <w:rPr>
          <w:rFonts w:ascii="Times New Roman" w:eastAsia="標楷體" w:hAnsi="標楷體" w:cs="Times New Roman"/>
        </w:rPr>
        <w:t>採</w:t>
      </w:r>
      <w:proofErr w:type="gramEnd"/>
      <w:r w:rsidRPr="00CE3FBC">
        <w:rPr>
          <w:rFonts w:ascii="Times New Roman" w:eastAsia="標楷體" w:hAnsi="標楷體" w:cs="Times New Roman"/>
        </w:rPr>
        <w:t>「</w:t>
      </w:r>
      <w:r w:rsidR="00046A3F" w:rsidRPr="00CE3FBC">
        <w:rPr>
          <w:rFonts w:ascii="Times New Roman" w:eastAsia="標楷體" w:hAnsi="標楷體" w:cs="Times New Roman"/>
        </w:rPr>
        <w:t>融入式</w:t>
      </w:r>
      <w:r w:rsidRPr="00CE3FBC">
        <w:rPr>
          <w:rFonts w:ascii="Times New Roman" w:eastAsia="標楷體" w:hAnsi="標楷體" w:cs="Times New Roman"/>
        </w:rPr>
        <w:t>」</w:t>
      </w:r>
      <w:r w:rsidR="00046A3F" w:rsidRPr="00CE3FBC">
        <w:rPr>
          <w:rFonts w:ascii="Times New Roman" w:eastAsia="標楷體" w:hAnsi="標楷體" w:cs="Times New Roman"/>
        </w:rPr>
        <w:t>，詳細敘述如</w:t>
      </w:r>
      <w:proofErr w:type="gramStart"/>
      <w:r w:rsidR="00046A3F" w:rsidRPr="00CE3FBC">
        <w:rPr>
          <w:rFonts w:ascii="Times New Roman" w:eastAsia="標楷體" w:hAnsi="標楷體" w:cs="Times New Roman"/>
        </w:rPr>
        <w:t>后</w:t>
      </w:r>
      <w:proofErr w:type="gramEnd"/>
      <w:r w:rsidR="00046A3F" w:rsidRPr="00CE3FBC">
        <w:rPr>
          <w:rFonts w:ascii="Times New Roman" w:eastAsia="標楷體" w:hAnsi="標楷體" w:cs="Times New Roman"/>
        </w:rPr>
        <w:t>。除以下內容外，</w:t>
      </w:r>
      <w:r w:rsidR="0058206B" w:rsidRPr="00CE3FBC">
        <w:rPr>
          <w:rFonts w:ascii="Times New Roman" w:eastAsia="標楷體" w:hAnsi="標楷體" w:cs="Times New Roman"/>
        </w:rPr>
        <w:t>可</w:t>
      </w:r>
      <w:r w:rsidRPr="00CE3FBC">
        <w:rPr>
          <w:rFonts w:ascii="Times New Roman" w:eastAsia="標楷體" w:hAnsi="標楷體" w:cs="Times New Roman"/>
        </w:rPr>
        <w:t>綜合</w:t>
      </w:r>
      <w:r w:rsidR="0058206B" w:rsidRPr="00CE3FBC">
        <w:rPr>
          <w:rFonts w:ascii="Times New Roman" w:eastAsia="標楷體" w:hAnsi="標楷體" w:cs="Times New Roman"/>
        </w:rPr>
        <w:t>參考本文</w:t>
      </w:r>
      <w:r w:rsidRPr="00CE3FBC">
        <w:rPr>
          <w:rFonts w:ascii="Times New Roman" w:eastAsia="標楷體" w:hAnsi="標楷體" w:cs="Times New Roman"/>
        </w:rPr>
        <w:t>前（</w:t>
      </w:r>
      <w:r w:rsidR="0058206B" w:rsidRPr="00CE3FBC">
        <w:rPr>
          <w:rFonts w:ascii="Times New Roman" w:eastAsia="標楷體" w:hAnsi="標楷體" w:cs="Times New Roman"/>
        </w:rPr>
        <w:t>第</w:t>
      </w:r>
      <w:r w:rsidRPr="00CE3FBC">
        <w:rPr>
          <w:rFonts w:ascii="Times New Roman" w:eastAsia="標楷體" w:hAnsi="Times New Roman" w:cs="Times New Roman"/>
        </w:rPr>
        <w:t>4</w:t>
      </w:r>
      <w:r w:rsidR="00455534" w:rsidRPr="00CE3FBC">
        <w:rPr>
          <w:rFonts w:ascii="Times New Roman" w:eastAsia="標楷體" w:hAnsi="標楷體" w:cs="Times New Roman"/>
        </w:rPr>
        <w:t>至</w:t>
      </w:r>
      <w:r w:rsidR="00455534" w:rsidRPr="00CE3FBC">
        <w:rPr>
          <w:rFonts w:ascii="Times New Roman" w:eastAsia="標楷體" w:hAnsi="Times New Roman" w:cs="Times New Roman"/>
        </w:rPr>
        <w:t>5</w:t>
      </w:r>
      <w:r w:rsidRPr="00CE3FBC">
        <w:rPr>
          <w:rFonts w:ascii="Times New Roman" w:eastAsia="標楷體" w:hAnsi="標楷體" w:cs="Times New Roman"/>
        </w:rPr>
        <w:t>）</w:t>
      </w:r>
      <w:r w:rsidR="0058206B" w:rsidRPr="00CE3FBC">
        <w:rPr>
          <w:rFonts w:ascii="Times New Roman" w:eastAsia="標楷體" w:hAnsi="標楷體" w:cs="Times New Roman"/>
        </w:rPr>
        <w:t>頁美感教</w:t>
      </w:r>
      <w:r w:rsidR="0095783F">
        <w:rPr>
          <w:rFonts w:ascii="Times New Roman" w:eastAsia="標楷體" w:hAnsi="標楷體" w:cs="Times New Roman"/>
        </w:rPr>
        <w:t>學</w:t>
      </w:r>
      <w:r w:rsidR="0058206B" w:rsidRPr="00CE3FBC">
        <w:rPr>
          <w:rFonts w:ascii="Times New Roman" w:eastAsia="標楷體" w:hAnsi="標楷體" w:cs="Times New Roman"/>
        </w:rPr>
        <w:t>實施要點。</w:t>
      </w:r>
    </w:p>
    <w:p w:rsidR="00091481" w:rsidRPr="00CE3FBC" w:rsidRDefault="00091481" w:rsidP="00046A3F">
      <w:pPr>
        <w:adjustRightInd w:val="0"/>
        <w:snapToGrid w:val="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1367C8" w:rsidRPr="00CE3FBC" w:rsidRDefault="001367C8" w:rsidP="006A475D">
      <w:pPr>
        <w:pStyle w:val="2"/>
        <w:spacing w:line="240" w:lineRule="auto"/>
        <w:ind w:firstLineChars="100" w:firstLine="2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一、</w:t>
      </w:r>
      <w:r w:rsidR="009A3F08" w:rsidRPr="00CE3FBC">
        <w:rPr>
          <w:rFonts w:ascii="Times New Roman" w:eastAsia="標楷體" w:hAnsi="標楷體" w:cs="Times New Roman"/>
          <w:sz w:val="28"/>
          <w:szCs w:val="28"/>
        </w:rPr>
        <w:t>教育方法課程等</w:t>
      </w:r>
      <w:r w:rsidR="009A3F08" w:rsidRPr="00CE3FBC">
        <w:rPr>
          <w:rFonts w:ascii="Times New Roman" w:eastAsia="標楷體" w:hAnsi="Times New Roman" w:cs="Times New Roman"/>
          <w:sz w:val="28"/>
          <w:szCs w:val="28"/>
        </w:rPr>
        <w:t>16</w:t>
      </w:r>
      <w:r w:rsidR="009A3F08" w:rsidRPr="00CE3FBC">
        <w:rPr>
          <w:rFonts w:ascii="Times New Roman" w:eastAsia="標楷體" w:hAnsi="標楷體" w:cs="Times New Roman"/>
          <w:sz w:val="28"/>
          <w:szCs w:val="28"/>
        </w:rPr>
        <w:t>學分</w:t>
      </w:r>
    </w:p>
    <w:p w:rsidR="00AE2EA6" w:rsidRPr="00CE3FBC" w:rsidRDefault="00AE2EA6" w:rsidP="008704BB">
      <w:pPr>
        <w:adjustRightInd w:val="0"/>
        <w:snapToGrid w:val="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除了「教保專業知能課程」至少</w:t>
      </w:r>
      <w:r w:rsidRPr="00CE3FBC">
        <w:rPr>
          <w:rFonts w:ascii="Times New Roman" w:eastAsia="標楷體" w:hAnsi="Times New Roman" w:cs="Times New Roman"/>
        </w:rPr>
        <w:t>32</w:t>
      </w:r>
      <w:r w:rsidRPr="00CE3FBC">
        <w:rPr>
          <w:rFonts w:ascii="Times New Roman" w:eastAsia="標楷體" w:hAnsi="標楷體" w:cs="Times New Roman"/>
        </w:rPr>
        <w:t>學分外，幼兒園師資尚需修習之</w:t>
      </w:r>
      <w:r w:rsidR="00EF53B0" w:rsidRPr="00CE3FBC">
        <w:rPr>
          <w:rFonts w:ascii="Times New Roman" w:eastAsia="標楷體" w:hAnsi="標楷體" w:cs="Times New Roman"/>
        </w:rPr>
        <w:t>職前</w:t>
      </w:r>
      <w:r w:rsidRPr="00CE3FBC">
        <w:rPr>
          <w:rFonts w:ascii="Times New Roman" w:eastAsia="標楷體" w:hAnsi="標楷體" w:cs="Times New Roman"/>
        </w:rPr>
        <w:t>課程如表</w:t>
      </w:r>
      <w:proofErr w:type="gramStart"/>
      <w:r w:rsidR="002244B8">
        <w:rPr>
          <w:rFonts w:ascii="Times New Roman" w:eastAsia="標楷體" w:hAnsi="標楷體" w:cs="Times New Roman"/>
        </w:rPr>
        <w:t>二</w:t>
      </w:r>
      <w:r w:rsidR="00455534" w:rsidRPr="00CE3FBC">
        <w:rPr>
          <w:rFonts w:ascii="Times New Roman" w:eastAsia="標楷體" w:hAnsi="標楷體" w:cs="Times New Roman"/>
        </w:rPr>
        <w:t>所列共</w:t>
      </w:r>
      <w:proofErr w:type="gramEnd"/>
      <w:r w:rsidR="00455534" w:rsidRPr="00CE3FBC">
        <w:rPr>
          <w:rFonts w:ascii="Times New Roman" w:eastAsia="標楷體" w:hAnsi="Times New Roman" w:cs="Times New Roman"/>
        </w:rPr>
        <w:t>16</w:t>
      </w:r>
      <w:r w:rsidR="00313E91">
        <w:rPr>
          <w:rFonts w:ascii="Times New Roman" w:eastAsia="標楷體" w:hAnsi="Times New Roman" w:cs="Times New Roman"/>
        </w:rPr>
        <w:t>學分</w:t>
      </w:r>
      <w:r w:rsidRPr="00CE3FBC">
        <w:rPr>
          <w:rFonts w:ascii="Times New Roman" w:eastAsia="標楷體" w:hAnsi="標楷體" w:cs="Times New Roman"/>
        </w:rPr>
        <w:t>。建請將前述與美感教育有關之理念、內涵、課程及實施要點，融入下列教保專業知能課程中：</w:t>
      </w:r>
    </w:p>
    <w:p w:rsidR="00AE2EA6" w:rsidRPr="00CE3FBC" w:rsidRDefault="00AE2EA6" w:rsidP="008704BB">
      <w:pPr>
        <w:adjustRightInd w:val="0"/>
        <w:snapToGrid w:val="0"/>
        <w:ind w:firstLineChars="200" w:firstLine="480"/>
        <w:jc w:val="both"/>
        <w:rPr>
          <w:rFonts w:ascii="Times New Roman" w:eastAsia="標楷體" w:hAnsi="Times New Roman" w:cs="Times New Roman"/>
          <w:color w:val="0033CC"/>
        </w:rPr>
      </w:pPr>
    </w:p>
    <w:p w:rsidR="001367C8" w:rsidRPr="00CE3FBC" w:rsidRDefault="001367C8" w:rsidP="00D33DF6">
      <w:pPr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表</w:t>
      </w:r>
      <w:r w:rsidR="002244B8">
        <w:rPr>
          <w:rFonts w:ascii="Times New Roman" w:eastAsia="標楷體" w:hAnsi="標楷體" w:cs="Times New Roman"/>
        </w:rPr>
        <w:t>二</w:t>
      </w:r>
      <w:r w:rsidRPr="00CE3FBC">
        <w:rPr>
          <w:rFonts w:ascii="Times New Roman" w:eastAsia="標楷體" w:hAnsi="Times New Roman" w:cs="Times New Roman"/>
        </w:rPr>
        <w:t xml:space="preserve">  </w:t>
      </w:r>
      <w:r w:rsidRPr="00CE3FBC">
        <w:rPr>
          <w:rFonts w:ascii="Times New Roman" w:eastAsia="標楷體" w:hAnsi="標楷體" w:cs="Times New Roman"/>
          <w:snapToGrid w:val="0"/>
          <w:kern w:val="0"/>
        </w:rPr>
        <w:t>美感教育之幼兒園師資職前教育課程</w:t>
      </w:r>
      <w:r w:rsidR="00AE2EA6" w:rsidRPr="00CE3FBC">
        <w:rPr>
          <w:rFonts w:ascii="Times New Roman" w:eastAsia="標楷體" w:hAnsi="標楷體" w:cs="Times New Roman"/>
          <w:snapToGrid w:val="0"/>
          <w:kern w:val="0"/>
        </w:rPr>
        <w:t>科目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69"/>
        <w:gridCol w:w="992"/>
        <w:gridCol w:w="3544"/>
      </w:tblGrid>
      <w:tr w:rsidR="001367C8" w:rsidRPr="00CE3FBC" w:rsidTr="00F70A16">
        <w:tc>
          <w:tcPr>
            <w:tcW w:w="959" w:type="dxa"/>
            <w:vAlign w:val="center"/>
          </w:tcPr>
          <w:p w:rsidR="001367C8" w:rsidRPr="00CE3FBC" w:rsidRDefault="001367C8" w:rsidP="00FE11AE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類</w:t>
            </w:r>
            <w:r w:rsidRPr="00CE3FB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型</w:t>
            </w:r>
          </w:p>
        </w:tc>
        <w:tc>
          <w:tcPr>
            <w:tcW w:w="2869" w:type="dxa"/>
            <w:vAlign w:val="center"/>
          </w:tcPr>
          <w:p w:rsidR="001367C8" w:rsidRPr="00CE3FBC" w:rsidRDefault="001367C8" w:rsidP="00FE11AE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科目名稱</w:t>
            </w:r>
          </w:p>
        </w:tc>
        <w:tc>
          <w:tcPr>
            <w:tcW w:w="992" w:type="dxa"/>
          </w:tcPr>
          <w:p w:rsidR="001367C8" w:rsidRPr="00CE3FBC" w:rsidRDefault="001367C8" w:rsidP="00FE11AE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類</w:t>
            </w:r>
            <w:r w:rsidRPr="00CE3FB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型</w:t>
            </w:r>
          </w:p>
        </w:tc>
        <w:tc>
          <w:tcPr>
            <w:tcW w:w="3544" w:type="dxa"/>
            <w:vAlign w:val="center"/>
          </w:tcPr>
          <w:p w:rsidR="001367C8" w:rsidRPr="00CE3FBC" w:rsidRDefault="0099515F" w:rsidP="00FE11AE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科目名稱</w:t>
            </w:r>
          </w:p>
        </w:tc>
      </w:tr>
      <w:tr w:rsidR="00B61F39" w:rsidRPr="00CE3FBC" w:rsidTr="00F70A16">
        <w:trPr>
          <w:trHeight w:val="450"/>
        </w:trPr>
        <w:tc>
          <w:tcPr>
            <w:tcW w:w="959" w:type="dxa"/>
            <w:vAlign w:val="center"/>
          </w:tcPr>
          <w:p w:rsidR="00C36DDF" w:rsidRPr="00CE3FBC" w:rsidRDefault="008712BF" w:rsidP="008712BF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（一）</w:t>
            </w:r>
          </w:p>
          <w:p w:rsidR="00F70A16" w:rsidRPr="00CE3FBC" w:rsidRDefault="00F70A16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教育</w:t>
            </w:r>
          </w:p>
          <w:p w:rsidR="00F70A16" w:rsidRPr="00CE3FBC" w:rsidRDefault="00F70A16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方法</w:t>
            </w:r>
          </w:p>
          <w:p w:rsidR="00B61F39" w:rsidRPr="00CE3FBC" w:rsidRDefault="00F70A16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課程</w:t>
            </w:r>
          </w:p>
        </w:tc>
        <w:tc>
          <w:tcPr>
            <w:tcW w:w="2869" w:type="dxa"/>
            <w:vAlign w:val="center"/>
          </w:tcPr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  <w:spacing w:val="-6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  <w:spacing w:val="-6"/>
              </w:rPr>
              <w:t>幼兒遊戲</w:t>
            </w:r>
          </w:p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  <w:spacing w:val="-6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  <w:spacing w:val="-6"/>
              </w:rPr>
              <w:t>幼兒學習環境設計</w:t>
            </w:r>
          </w:p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幼兒園課程發展</w:t>
            </w:r>
          </w:p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幼兒多元文化教育</w:t>
            </w:r>
          </w:p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教學原理</w:t>
            </w:r>
          </w:p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  <w:spacing w:val="-6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  <w:spacing w:val="-6"/>
              </w:rPr>
              <w:t>幼兒輔導</w:t>
            </w:r>
          </w:p>
          <w:p w:rsidR="00B61F39" w:rsidRPr="00CE3FBC" w:rsidRDefault="00F70A16" w:rsidP="00FE11A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幼兒園行政</w:t>
            </w:r>
          </w:p>
        </w:tc>
        <w:tc>
          <w:tcPr>
            <w:tcW w:w="992" w:type="dxa"/>
            <w:vAlign w:val="center"/>
          </w:tcPr>
          <w:p w:rsidR="00F70A16" w:rsidRPr="00CE3FBC" w:rsidRDefault="008712BF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（三）</w:t>
            </w:r>
            <w:r w:rsidR="00F70A16" w:rsidRPr="00CE3FBC">
              <w:rPr>
                <w:rFonts w:ascii="Times New Roman" w:eastAsia="標楷體" w:hAnsi="標楷體" w:cs="Times New Roman"/>
                <w:color w:val="000000"/>
              </w:rPr>
              <w:t>教學</w:t>
            </w:r>
          </w:p>
          <w:p w:rsidR="00F70A16" w:rsidRPr="00CE3FBC" w:rsidRDefault="00F70A16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基本</w:t>
            </w:r>
          </w:p>
          <w:p w:rsidR="00F70A16" w:rsidRPr="00CE3FBC" w:rsidRDefault="00F70A16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學科</w:t>
            </w:r>
          </w:p>
          <w:p w:rsidR="00B61F39" w:rsidRPr="00CE3FBC" w:rsidRDefault="00F70A16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課程</w:t>
            </w:r>
          </w:p>
        </w:tc>
        <w:tc>
          <w:tcPr>
            <w:tcW w:w="3544" w:type="dxa"/>
          </w:tcPr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幼兒文學</w:t>
            </w:r>
          </w:p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幼兒藝術</w:t>
            </w:r>
          </w:p>
          <w:p w:rsidR="00F70A16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</w:t>
            </w:r>
            <w:proofErr w:type="gramStart"/>
            <w:r w:rsidRPr="00CE3FBC">
              <w:rPr>
                <w:rFonts w:ascii="Times New Roman" w:eastAsia="標楷體" w:hAnsi="標楷體" w:cs="Times New Roman"/>
                <w:color w:val="000000"/>
              </w:rPr>
              <w:t>體能與律動</w:t>
            </w:r>
            <w:proofErr w:type="gramEnd"/>
          </w:p>
          <w:p w:rsidR="00F70A16" w:rsidRPr="00CE3FBC" w:rsidRDefault="00F70A16" w:rsidP="00FE11A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幼兒音樂</w:t>
            </w:r>
          </w:p>
          <w:p w:rsidR="00F70A16" w:rsidRPr="00CE3FBC" w:rsidRDefault="00F70A16" w:rsidP="00FE11A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幼兒數學與科學之探索與遊戲</w:t>
            </w:r>
          </w:p>
          <w:p w:rsidR="00F70A16" w:rsidRPr="00CE3FBC" w:rsidRDefault="00F70A16" w:rsidP="00FE11A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幼兒戲劇</w:t>
            </w:r>
          </w:p>
          <w:p w:rsidR="00B61F39" w:rsidRPr="00CE3FBC" w:rsidRDefault="00F70A16" w:rsidP="00FE11A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幼兒社會探究與情緒表達</w:t>
            </w:r>
          </w:p>
        </w:tc>
      </w:tr>
      <w:tr w:rsidR="00B61F39" w:rsidRPr="00CE3FBC" w:rsidTr="00F70A16">
        <w:trPr>
          <w:trHeight w:val="726"/>
        </w:trPr>
        <w:tc>
          <w:tcPr>
            <w:tcW w:w="959" w:type="dxa"/>
            <w:vAlign w:val="center"/>
          </w:tcPr>
          <w:p w:rsidR="00AB2598" w:rsidRPr="00CE3FBC" w:rsidRDefault="008712BF" w:rsidP="008712BF">
            <w:pPr>
              <w:rPr>
                <w:rFonts w:ascii="Times New Roman" w:eastAsia="標楷體" w:hAnsi="Times New Roman" w:cs="Times New Roman"/>
                <w:color w:val="000000"/>
              </w:rPr>
            </w:pPr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OLE_LINK5"/>
            <w:bookmarkStart w:id="9" w:name="OLE_LINK6"/>
            <w:bookmarkStart w:id="10" w:name="OLE_LINK7"/>
            <w:bookmarkStart w:id="11" w:name="OLE_LINK8"/>
            <w:bookmarkStart w:id="12" w:name="OLE_LINK9"/>
            <w:bookmarkStart w:id="13" w:name="OLE_LINK10"/>
            <w:bookmarkStart w:id="14" w:name="OLE_LINK11"/>
            <w:bookmarkStart w:id="15" w:name="OLE_LINK12"/>
            <w:r w:rsidRPr="00CE3FBC">
              <w:rPr>
                <w:rFonts w:ascii="Times New Roman" w:eastAsia="標楷體" w:hAnsi="標楷體" w:cs="Times New Roman"/>
                <w:color w:val="000000"/>
              </w:rPr>
              <w:t>（二）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:rsidR="001D2BD5" w:rsidRPr="00CE3FBC" w:rsidRDefault="001D2BD5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教育</w:t>
            </w:r>
          </w:p>
          <w:p w:rsidR="001D2BD5" w:rsidRPr="00CE3FBC" w:rsidRDefault="001D2BD5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基礎</w:t>
            </w:r>
          </w:p>
          <w:p w:rsidR="00B61F39" w:rsidRPr="00CE3FBC" w:rsidRDefault="001D2BD5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課程</w:t>
            </w:r>
          </w:p>
        </w:tc>
        <w:tc>
          <w:tcPr>
            <w:tcW w:w="2869" w:type="dxa"/>
          </w:tcPr>
          <w:p w:rsidR="001D2BD5" w:rsidRPr="00CE3FBC" w:rsidRDefault="001D2BD5" w:rsidP="00FE11A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教育概論</w:t>
            </w:r>
          </w:p>
          <w:p w:rsidR="001D2BD5" w:rsidRPr="00CE3FBC" w:rsidRDefault="001D2BD5" w:rsidP="00FE11A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教育心理學</w:t>
            </w:r>
          </w:p>
          <w:p w:rsidR="001D2BD5" w:rsidRPr="00CE3FBC" w:rsidRDefault="001D2BD5" w:rsidP="00FE11A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教育哲學</w:t>
            </w:r>
          </w:p>
          <w:p w:rsidR="00B61F39" w:rsidRPr="00CE3FBC" w:rsidRDefault="001D2BD5" w:rsidP="00FE11AE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教育社會學</w:t>
            </w:r>
          </w:p>
        </w:tc>
        <w:tc>
          <w:tcPr>
            <w:tcW w:w="992" w:type="dxa"/>
            <w:vAlign w:val="center"/>
          </w:tcPr>
          <w:p w:rsidR="00C36DDF" w:rsidRPr="00CE3FBC" w:rsidRDefault="008712BF" w:rsidP="008712BF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（四）</w:t>
            </w:r>
          </w:p>
          <w:p w:rsidR="00B61F39" w:rsidRPr="00CE3FBC" w:rsidRDefault="00B61F39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教學</w:t>
            </w:r>
          </w:p>
          <w:p w:rsidR="00B61F39" w:rsidRPr="00CE3FBC" w:rsidRDefault="00B61F39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實習</w:t>
            </w:r>
          </w:p>
          <w:p w:rsidR="00B61F39" w:rsidRPr="00CE3FBC" w:rsidRDefault="00B61F39" w:rsidP="00FE11AE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</w:rPr>
              <w:t>課程</w:t>
            </w:r>
          </w:p>
        </w:tc>
        <w:tc>
          <w:tcPr>
            <w:tcW w:w="3544" w:type="dxa"/>
            <w:vAlign w:val="center"/>
          </w:tcPr>
          <w:p w:rsidR="00B61F39" w:rsidRPr="00CE3FBC" w:rsidRDefault="00B61F39" w:rsidP="00FE11A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color w:val="000000"/>
                <w:spacing w:val="-6"/>
              </w:rPr>
              <w:t>幼兒園教學實習</w:t>
            </w:r>
          </w:p>
        </w:tc>
      </w:tr>
    </w:tbl>
    <w:p w:rsidR="00EF01DE" w:rsidRPr="00CE3FBC" w:rsidRDefault="00FE11AE" w:rsidP="00FE11AE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proofErr w:type="gramStart"/>
      <w:r w:rsidRPr="00CE3FBC">
        <w:rPr>
          <w:rFonts w:ascii="Times New Roman" w:eastAsia="標楷體" w:hAnsi="標楷體" w:cs="Times New Roman"/>
        </w:rPr>
        <w:t>註</w:t>
      </w:r>
      <w:proofErr w:type="gramEnd"/>
      <w:r w:rsidRPr="00CE3FBC">
        <w:rPr>
          <w:rFonts w:ascii="Times New Roman" w:eastAsia="標楷體" w:hAnsi="標楷體" w:cs="Times New Roman"/>
        </w:rPr>
        <w:t>：</w:t>
      </w:r>
      <w:r w:rsidR="00020CB5" w:rsidRPr="00CE3FBC">
        <w:rPr>
          <w:rFonts w:ascii="Times New Roman" w:eastAsia="標楷體" w:hAnsi="標楷體" w:cs="Times New Roman"/>
        </w:rPr>
        <w:t>實習為</w:t>
      </w:r>
      <w:r w:rsidRPr="00CE3FBC">
        <w:rPr>
          <w:rFonts w:ascii="Times New Roman" w:eastAsia="標楷體" w:hAnsi="標楷體" w:cs="Times New Roman"/>
        </w:rPr>
        <w:t>「</w:t>
      </w:r>
      <w:r w:rsidR="00020CB5" w:rsidRPr="00CE3FBC">
        <w:rPr>
          <w:rFonts w:ascii="Times New Roman" w:eastAsia="標楷體" w:hAnsi="標楷體" w:cs="Times New Roman"/>
        </w:rPr>
        <w:t>必修</w:t>
      </w:r>
      <w:r w:rsidR="006A3FAF" w:rsidRPr="00CE3FBC">
        <w:rPr>
          <w:rFonts w:ascii="Times New Roman" w:eastAsia="標楷體" w:hAnsi="Times New Roman" w:cs="Times New Roman"/>
        </w:rPr>
        <w:t>4</w:t>
      </w:r>
      <w:r w:rsidR="006A3FAF" w:rsidRPr="00CE3FBC">
        <w:rPr>
          <w:rFonts w:ascii="Times New Roman" w:eastAsia="標楷體" w:hAnsi="標楷體" w:cs="Times New Roman"/>
        </w:rPr>
        <w:t>學分</w:t>
      </w:r>
      <w:r w:rsidRPr="00CE3FBC">
        <w:rPr>
          <w:rFonts w:ascii="Times New Roman" w:eastAsia="標楷體" w:hAnsi="標楷體" w:cs="Times New Roman"/>
        </w:rPr>
        <w:t>」</w:t>
      </w:r>
      <w:r w:rsidR="00020CB5" w:rsidRPr="00CE3FBC">
        <w:rPr>
          <w:rFonts w:ascii="Times New Roman" w:eastAsia="標楷體" w:hAnsi="標楷體" w:cs="Times New Roman"/>
        </w:rPr>
        <w:t>，其它三類是</w:t>
      </w:r>
      <w:r w:rsidRPr="00CE3FBC">
        <w:rPr>
          <w:rFonts w:ascii="Times New Roman" w:eastAsia="標楷體" w:hAnsi="標楷體" w:cs="Times New Roman"/>
        </w:rPr>
        <w:t>「</w:t>
      </w:r>
      <w:r w:rsidR="00020CB5" w:rsidRPr="00CE3FBC">
        <w:rPr>
          <w:rFonts w:ascii="Times New Roman" w:eastAsia="標楷體" w:hAnsi="標楷體" w:cs="Times New Roman"/>
        </w:rPr>
        <w:t>至少</w:t>
      </w:r>
      <w:r w:rsidR="00020CB5" w:rsidRPr="00CE3FBC">
        <w:rPr>
          <w:rFonts w:ascii="Times New Roman" w:eastAsia="標楷體" w:hAnsi="Times New Roman" w:cs="Times New Roman"/>
        </w:rPr>
        <w:t>2</w:t>
      </w:r>
      <w:r w:rsidR="00020CB5" w:rsidRPr="00CE3FBC">
        <w:rPr>
          <w:rFonts w:ascii="Times New Roman" w:eastAsia="標楷體" w:hAnsi="標楷體" w:cs="Times New Roman"/>
        </w:rPr>
        <w:t>科</w:t>
      </w:r>
      <w:r w:rsidR="00020CB5" w:rsidRPr="00CE3FBC">
        <w:rPr>
          <w:rFonts w:ascii="Times New Roman" w:eastAsia="標楷體" w:hAnsi="Times New Roman" w:cs="Times New Roman"/>
        </w:rPr>
        <w:t>4</w:t>
      </w:r>
      <w:r w:rsidR="00020CB5" w:rsidRPr="00CE3FBC">
        <w:rPr>
          <w:rFonts w:ascii="Times New Roman" w:eastAsia="標楷體" w:hAnsi="標楷體" w:cs="Times New Roman"/>
        </w:rPr>
        <w:t>學分</w:t>
      </w:r>
      <w:r w:rsidRPr="00CE3FBC">
        <w:rPr>
          <w:rFonts w:ascii="Times New Roman" w:eastAsia="標楷體" w:hAnsi="標楷體" w:cs="Times New Roman"/>
        </w:rPr>
        <w:t>」。</w:t>
      </w:r>
    </w:p>
    <w:p w:rsidR="00020CB5" w:rsidRPr="00CE3FBC" w:rsidRDefault="00020CB5" w:rsidP="001367C8">
      <w:pPr>
        <w:autoSpaceDE w:val="0"/>
        <w:autoSpaceDN w:val="0"/>
        <w:adjustRightInd w:val="0"/>
        <w:ind w:firstLineChars="100" w:firstLine="240"/>
        <w:rPr>
          <w:rFonts w:ascii="Times New Roman" w:eastAsia="標楷體" w:hAnsi="Times New Roman" w:cs="Times New Roman"/>
        </w:rPr>
      </w:pPr>
    </w:p>
    <w:p w:rsidR="00455534" w:rsidRPr="00CE3FBC" w:rsidRDefault="00455534" w:rsidP="00455534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t>（一）教育方法課程</w:t>
      </w:r>
    </w:p>
    <w:p w:rsidR="00455534" w:rsidRPr="00CE3FBC" w:rsidRDefault="00455534" w:rsidP="009C5905">
      <w:pPr>
        <w:widowControl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美感教育可以融入教育方法類的</w:t>
      </w:r>
      <w:r w:rsidR="00EF53B0">
        <w:rPr>
          <w:rFonts w:ascii="Times New Roman" w:eastAsia="標楷體" w:hAnsi="標楷體" w:cs="Times New Roman"/>
        </w:rPr>
        <w:t>各科</w:t>
      </w:r>
      <w:r w:rsidRPr="00CE3FBC">
        <w:rPr>
          <w:rFonts w:ascii="Times New Roman" w:eastAsia="標楷體" w:hAnsi="標楷體" w:cs="Times New Roman"/>
        </w:rPr>
        <w:t>課程中，以下將針對幾</w:t>
      </w:r>
      <w:r w:rsidR="00EF53B0">
        <w:rPr>
          <w:rFonts w:ascii="Times New Roman" w:eastAsia="標楷體" w:hAnsi="標楷體" w:cs="Times New Roman"/>
        </w:rPr>
        <w:t>門</w:t>
      </w:r>
      <w:r w:rsidRPr="00CE3FBC">
        <w:rPr>
          <w:rFonts w:ascii="Times New Roman" w:eastAsia="標楷體" w:hAnsi="標楷體" w:cs="Times New Roman"/>
        </w:rPr>
        <w:t>最直接有關的重點課程作說明：</w:t>
      </w:r>
    </w:p>
    <w:p w:rsidR="00455534" w:rsidRPr="00CE3FBC" w:rsidRDefault="00455534" w:rsidP="009C5905">
      <w:pPr>
        <w:widowControl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在「</w:t>
      </w:r>
      <w:r w:rsidRPr="00CE3FBC">
        <w:rPr>
          <w:rFonts w:ascii="Times New Roman" w:eastAsia="標楷體" w:hAnsi="標楷體" w:cs="Times New Roman"/>
          <w:b/>
          <w:color w:val="000000"/>
          <w:spacing w:val="-6"/>
        </w:rPr>
        <w:t>幼兒遊戲</w:t>
      </w:r>
      <w:r w:rsidRPr="00CE3FBC">
        <w:rPr>
          <w:rFonts w:ascii="Times New Roman" w:eastAsia="標楷體" w:hAnsi="標楷體" w:cs="Times New Roman"/>
          <w:color w:val="000000"/>
          <w:spacing w:val="-6"/>
        </w:rPr>
        <w:t>」課程中，首先</w:t>
      </w:r>
      <w:r w:rsidRPr="00CE3FBC">
        <w:rPr>
          <w:rFonts w:ascii="Times New Roman" w:eastAsia="標楷體" w:hAnsi="標楷體" w:cs="Times New Roman"/>
        </w:rPr>
        <w:t>需要強調美感教育和遊戲一樣</w:t>
      </w:r>
      <w:r w:rsidR="001E2FD9">
        <w:rPr>
          <w:rFonts w:ascii="Times New Roman" w:eastAsia="標楷體" w:hAnsi="標楷體" w:cs="Times New Roman"/>
        </w:rPr>
        <w:t>，皆</w:t>
      </w:r>
      <w:r w:rsidRPr="00CE3FBC">
        <w:rPr>
          <w:rFonts w:ascii="Times New Roman" w:eastAsia="標楷體" w:hAnsi="標楷體" w:cs="Times New Roman"/>
        </w:rPr>
        <w:t>具備共通的本質，如：</w:t>
      </w:r>
      <w:r w:rsidR="00F356EA">
        <w:rPr>
          <w:rFonts w:ascii="Times New Roman" w:eastAsia="標楷體" w:hAnsi="標楷體" w:cs="Times New Roman"/>
        </w:rPr>
        <w:t>生活化、</w:t>
      </w:r>
      <w:r w:rsidRPr="00CE3FBC">
        <w:rPr>
          <w:rFonts w:ascii="Times New Roman" w:eastAsia="標楷體" w:hAnsi="標楷體" w:cs="Times New Roman"/>
        </w:rPr>
        <w:t>自發性、內在動機、正面情意、自由選擇、重過程不重結果等，</w:t>
      </w:r>
      <w:r w:rsidR="001E2FD9">
        <w:rPr>
          <w:rFonts w:ascii="Times New Roman" w:eastAsia="標楷體" w:hAnsi="標楷體" w:cs="Times New Roman"/>
        </w:rPr>
        <w:t>因此，</w:t>
      </w:r>
      <w:r w:rsidRPr="00CE3FBC">
        <w:rPr>
          <w:rFonts w:ascii="Times New Roman" w:eastAsia="標楷體" w:hAnsi="標楷體" w:cs="Times New Roman"/>
        </w:rPr>
        <w:t>在美感教育的引導上，也</w:t>
      </w:r>
      <w:r w:rsidR="001E2FD9">
        <w:rPr>
          <w:rFonts w:ascii="Times New Roman" w:eastAsia="標楷體" w:hAnsi="標楷體" w:cs="Times New Roman"/>
        </w:rPr>
        <w:t>須</w:t>
      </w:r>
      <w:r w:rsidRPr="00CE3FBC">
        <w:rPr>
          <w:rFonts w:ascii="Times New Roman" w:eastAsia="標楷體" w:hAnsi="標楷體" w:cs="Times New Roman"/>
        </w:rPr>
        <w:t>以遊戲的本質為基本原則。在遊戲中，幼兒是主動探索的學習者，</w:t>
      </w:r>
      <w:r w:rsidR="00F356EA">
        <w:rPr>
          <w:rFonts w:ascii="Times New Roman" w:eastAsia="標楷體" w:hAnsi="標楷體" w:cs="Times New Roman"/>
        </w:rPr>
        <w:t>此</w:t>
      </w:r>
      <w:r w:rsidRPr="00CE3FBC">
        <w:rPr>
          <w:rFonts w:ascii="Times New Roman" w:eastAsia="標楷體" w:hAnsi="標楷體" w:cs="Times New Roman"/>
        </w:rPr>
        <w:t>與美感</w:t>
      </w:r>
      <w:r w:rsidR="00EF53B0">
        <w:rPr>
          <w:rFonts w:ascii="Times New Roman" w:eastAsia="標楷體" w:hAnsi="標楷體" w:cs="Times New Roman"/>
        </w:rPr>
        <w:t>領域</w:t>
      </w:r>
      <w:r w:rsidRPr="00CE3FBC">
        <w:rPr>
          <w:rFonts w:ascii="Times New Roman" w:eastAsia="標楷體" w:hAnsi="標楷體" w:cs="Times New Roman"/>
        </w:rPr>
        <w:t>能力</w:t>
      </w:r>
      <w:proofErr w:type="gramStart"/>
      <w:r w:rsidR="00EF53B0">
        <w:rPr>
          <w:rFonts w:ascii="Times New Roman" w:eastAsia="標楷體" w:hAnsi="標楷體" w:cs="Times New Roman"/>
        </w:rPr>
        <w:t>—</w:t>
      </w:r>
      <w:proofErr w:type="gramEnd"/>
      <w:r w:rsidRPr="00CE3FBC">
        <w:rPr>
          <w:rFonts w:ascii="Times New Roman" w:eastAsia="標楷體" w:hAnsi="標楷體" w:cs="Times New Roman"/>
        </w:rPr>
        <w:t>探索與覺察的目標相呼應。在課程的安排上，</w:t>
      </w:r>
      <w:r w:rsidR="00027E9A">
        <w:rPr>
          <w:rFonts w:ascii="Times New Roman" w:eastAsia="標楷體" w:hAnsi="標楷體" w:cs="Times New Roman"/>
        </w:rPr>
        <w:t>宜</w:t>
      </w:r>
      <w:r w:rsidRPr="00CE3FBC">
        <w:rPr>
          <w:rFonts w:ascii="Times New Roman" w:eastAsia="標楷體" w:hAnsi="標楷體" w:cs="Times New Roman"/>
        </w:rPr>
        <w:t>比照遊戲課程的規劃原則，提供充裕的時間、豐富的空間材料</w:t>
      </w:r>
      <w:r w:rsidR="00F356EA">
        <w:rPr>
          <w:rFonts w:ascii="Times New Roman" w:eastAsia="標楷體" w:hAnsi="標楷體" w:cs="Times New Roman"/>
        </w:rPr>
        <w:t>、自由的探索</w:t>
      </w:r>
      <w:r w:rsidRPr="00CE3FBC">
        <w:rPr>
          <w:rFonts w:ascii="Times New Roman" w:eastAsia="標楷體" w:hAnsi="標楷體" w:cs="Times New Roman"/>
        </w:rPr>
        <w:t>，好讓幼兒</w:t>
      </w:r>
      <w:r w:rsidR="00F356EA">
        <w:rPr>
          <w:rFonts w:ascii="Times New Roman" w:eastAsia="標楷體" w:hAnsi="標楷體" w:cs="Times New Roman"/>
        </w:rPr>
        <w:t>自行發揮想像力、創造力，</w:t>
      </w:r>
      <w:r w:rsidRPr="00CE3FBC">
        <w:rPr>
          <w:rFonts w:ascii="Times New Roman" w:eastAsia="標楷體" w:hAnsi="標楷體" w:cs="Times New Roman"/>
        </w:rPr>
        <w:t>累積</w:t>
      </w:r>
      <w:r w:rsidR="00027E9A">
        <w:rPr>
          <w:rFonts w:ascii="Times New Roman" w:eastAsia="標楷體" w:hAnsi="標楷體" w:cs="Times New Roman"/>
        </w:rPr>
        <w:t>豐富</w:t>
      </w:r>
      <w:r w:rsidRPr="00CE3FBC">
        <w:rPr>
          <w:rFonts w:ascii="Times New Roman" w:eastAsia="標楷體" w:hAnsi="標楷體" w:cs="Times New Roman"/>
        </w:rPr>
        <w:t>的美感經驗。</w:t>
      </w:r>
    </w:p>
    <w:p w:rsidR="00455534" w:rsidRPr="00CE3FBC" w:rsidRDefault="00455534" w:rsidP="009C5905">
      <w:pPr>
        <w:widowControl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在「</w:t>
      </w:r>
      <w:r w:rsidRPr="00CE3FBC">
        <w:rPr>
          <w:rFonts w:ascii="Times New Roman" w:eastAsia="標楷體" w:hAnsi="標楷體" w:cs="Times New Roman"/>
          <w:b/>
        </w:rPr>
        <w:t>幼兒學習環境設計</w:t>
      </w:r>
      <w:r w:rsidRPr="00CE3FBC">
        <w:rPr>
          <w:rFonts w:ascii="Times New Roman" w:eastAsia="標楷體" w:hAnsi="標楷體" w:cs="Times New Roman"/>
        </w:rPr>
        <w:t>」課程中，除了考量基本的公共空間與活動室等整體美感環境的規劃外，需要特別留意「能激盪幼兒與情境或環境互動」的設計</w:t>
      </w:r>
      <w:r w:rsidR="00027E9A">
        <w:rPr>
          <w:rFonts w:ascii="Times New Roman" w:eastAsia="標楷體" w:hAnsi="標楷體" w:cs="Times New Roman"/>
        </w:rPr>
        <w:t>，師生共構美感環境時，宜佈置可以提供機會讓幼兒與其互動的媒材</w:t>
      </w:r>
      <w:r w:rsidRPr="00CE3FBC">
        <w:rPr>
          <w:rFonts w:ascii="Times New Roman" w:eastAsia="標楷體" w:hAnsi="標楷體" w:cs="Times New Roman"/>
        </w:rPr>
        <w:t>。</w:t>
      </w:r>
      <w:r w:rsidRPr="00CE3FBC">
        <w:rPr>
          <w:rFonts w:ascii="Times New Roman" w:eastAsia="標楷體" w:hAnsi="Times New Roman" w:cs="Times New Roman"/>
        </w:rPr>
        <w:t xml:space="preserve"> </w:t>
      </w:r>
      <w:r w:rsidRPr="00CE3FBC">
        <w:rPr>
          <w:rFonts w:ascii="Times New Roman" w:eastAsia="標楷體" w:hAnsi="標楷體" w:cs="Times New Roman"/>
        </w:rPr>
        <w:t>另外，</w:t>
      </w:r>
      <w:r w:rsidRPr="00CE3FBC">
        <w:rPr>
          <w:rFonts w:ascii="Times New Roman" w:eastAsia="標楷體" w:hAnsi="標楷體" w:cs="Times New Roman"/>
        </w:rPr>
        <w:lastRenderedPageBreak/>
        <w:t>還</w:t>
      </w:r>
      <w:r w:rsidR="00027E9A">
        <w:rPr>
          <w:rFonts w:ascii="Times New Roman" w:eastAsia="標楷體" w:hAnsi="標楷體" w:cs="Times New Roman"/>
        </w:rPr>
        <w:t>須</w:t>
      </w:r>
      <w:r w:rsidRPr="00CE3FBC">
        <w:rPr>
          <w:rFonts w:ascii="Times New Roman" w:eastAsia="標楷體" w:hAnsi="標楷體" w:cs="Times New Roman"/>
        </w:rPr>
        <w:t>考量「多元」與「變化」的原則，設置能引發視、聽、味、嗅、</w:t>
      </w:r>
      <w:proofErr w:type="gramStart"/>
      <w:r w:rsidRPr="00CE3FBC">
        <w:rPr>
          <w:rFonts w:ascii="Times New Roman" w:eastAsia="標楷體" w:hAnsi="標楷體" w:cs="Times New Roman"/>
        </w:rPr>
        <w:t>觸等</w:t>
      </w:r>
      <w:r w:rsidRPr="00F356EA">
        <w:rPr>
          <w:rFonts w:ascii="Times New Roman" w:eastAsia="標楷體" w:hAnsi="標楷體" w:cs="Times New Roman"/>
          <w:u w:val="single"/>
        </w:rPr>
        <w:t>多元</w:t>
      </w:r>
      <w:proofErr w:type="gramEnd"/>
      <w:r w:rsidRPr="00F356EA">
        <w:rPr>
          <w:rFonts w:ascii="Times New Roman" w:eastAsia="標楷體" w:hAnsi="標楷體" w:cs="Times New Roman"/>
          <w:u w:val="single"/>
        </w:rPr>
        <w:t>感官探索覺察</w:t>
      </w:r>
      <w:r w:rsidRPr="00CE3FBC">
        <w:rPr>
          <w:rFonts w:ascii="Times New Roman" w:eastAsia="標楷體" w:hAnsi="標楷體" w:cs="Times New Roman"/>
        </w:rPr>
        <w:t>的美感情境，並配合不同時令或主題，適時變換環境物件，營造美感氛圍。</w:t>
      </w:r>
    </w:p>
    <w:p w:rsidR="00455534" w:rsidRPr="00CE3FBC" w:rsidRDefault="00455534" w:rsidP="00FB4F9B">
      <w:pPr>
        <w:widowControl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B96057">
        <w:rPr>
          <w:rFonts w:ascii="Times New Roman" w:eastAsia="標楷體" w:hAnsi="標楷體" w:cs="Times New Roman"/>
        </w:rPr>
        <w:t>在「</w:t>
      </w:r>
      <w:r w:rsidRPr="00B96057">
        <w:rPr>
          <w:rFonts w:ascii="Times New Roman" w:eastAsia="標楷體" w:hAnsi="標楷體" w:cs="Times New Roman"/>
          <w:b/>
        </w:rPr>
        <w:t>幼兒園課程發展</w:t>
      </w:r>
      <w:r w:rsidRPr="00B96057">
        <w:rPr>
          <w:rFonts w:ascii="Times New Roman" w:eastAsia="標楷體" w:hAnsi="標楷體" w:cs="Times New Roman"/>
        </w:rPr>
        <w:t>」課程中，</w:t>
      </w:r>
      <w:r w:rsidR="00742F66" w:rsidRPr="00B96057">
        <w:rPr>
          <w:rFonts w:ascii="Times New Roman" w:eastAsia="標楷體" w:hAnsi="標楷體" w:cs="Times New Roman"/>
          <w:bCs/>
        </w:rPr>
        <w:t>孩子</w:t>
      </w:r>
      <w:r w:rsidR="00711AEE" w:rsidRPr="00B96057">
        <w:rPr>
          <w:rFonts w:ascii="Times New Roman" w:eastAsia="標楷體" w:hAnsi="標楷體" w:cs="Times New Roman"/>
          <w:bCs/>
        </w:rPr>
        <w:t>參與</w:t>
      </w:r>
      <w:r w:rsidR="001C305D" w:rsidRPr="00B96057">
        <w:rPr>
          <w:rFonts w:ascii="Times New Roman" w:eastAsia="標楷體" w:hAnsi="標楷體" w:cs="Times New Roman"/>
          <w:bCs/>
        </w:rPr>
        <w:t>幼兒園</w:t>
      </w:r>
      <w:r w:rsidR="00711AEE" w:rsidRPr="00B96057">
        <w:rPr>
          <w:rFonts w:ascii="Times New Roman" w:eastAsia="標楷體" w:hAnsi="標楷體" w:cs="Times New Roman"/>
          <w:bCs/>
        </w:rPr>
        <w:t>正式</w:t>
      </w:r>
      <w:r w:rsidR="00711AEE">
        <w:rPr>
          <w:rFonts w:ascii="Times New Roman" w:eastAsia="標楷體" w:hAnsi="標楷體" w:cs="Times New Roman"/>
          <w:bCs/>
        </w:rPr>
        <w:t>或</w:t>
      </w:r>
      <w:r w:rsidR="00711AEE" w:rsidRPr="00B96057">
        <w:rPr>
          <w:rFonts w:ascii="Times New Roman" w:eastAsia="標楷體" w:hAnsi="標楷體" w:cs="Times New Roman"/>
          <w:bCs/>
        </w:rPr>
        <w:t>非正式</w:t>
      </w:r>
      <w:r w:rsidR="00742F66" w:rsidRPr="00B96057">
        <w:rPr>
          <w:rFonts w:ascii="Times New Roman" w:eastAsia="標楷體" w:hAnsi="標楷體" w:cs="Times New Roman"/>
          <w:bCs/>
        </w:rPr>
        <w:t>活動</w:t>
      </w:r>
      <w:r w:rsidR="00711AEE">
        <w:rPr>
          <w:rFonts w:ascii="Times New Roman" w:eastAsia="標楷體" w:hAnsi="標楷體" w:cs="Times New Roman"/>
          <w:bCs/>
        </w:rPr>
        <w:t>所</w:t>
      </w:r>
      <w:r w:rsidR="00742F66" w:rsidRPr="00B96057">
        <w:rPr>
          <w:rFonts w:ascii="Times New Roman" w:eastAsia="標楷體" w:hAnsi="標楷體" w:cs="Times New Roman"/>
          <w:bCs/>
        </w:rPr>
        <w:t>累積</w:t>
      </w:r>
      <w:r w:rsidR="001C305D" w:rsidRPr="00B96057">
        <w:rPr>
          <w:rFonts w:ascii="Times New Roman" w:eastAsia="標楷體" w:hAnsi="標楷體" w:cs="Times New Roman"/>
          <w:bCs/>
        </w:rPr>
        <w:t>的經驗都</w:t>
      </w:r>
      <w:r w:rsidR="00711AEE">
        <w:rPr>
          <w:rFonts w:ascii="Times New Roman" w:eastAsia="標楷體" w:hAnsi="標楷體" w:cs="Times New Roman"/>
          <w:bCs/>
        </w:rPr>
        <w:t>屬於</w:t>
      </w:r>
      <w:r w:rsidR="001C305D" w:rsidRPr="00B96057">
        <w:rPr>
          <w:rFonts w:ascii="Times New Roman" w:eastAsia="標楷體" w:hAnsi="標楷體" w:cs="Times New Roman"/>
          <w:bCs/>
        </w:rPr>
        <w:t>課程</w:t>
      </w:r>
      <w:r w:rsidR="0029430D">
        <w:rPr>
          <w:rFonts w:ascii="Times New Roman" w:eastAsia="標楷體" w:hAnsi="標楷體" w:cs="Times New Roman" w:hint="eastAsia"/>
          <w:bCs/>
        </w:rPr>
        <w:t>。</w:t>
      </w:r>
      <w:r w:rsidRPr="00B96057">
        <w:rPr>
          <w:rFonts w:ascii="Times New Roman" w:eastAsia="標楷體" w:hAnsi="標楷體" w:cs="Times New Roman"/>
          <w:bCs/>
        </w:rPr>
        <w:t>無論是</w:t>
      </w:r>
      <w:r w:rsidR="00FB4F9B" w:rsidRPr="00F356EA">
        <w:rPr>
          <w:rFonts w:ascii="Times New Roman" w:eastAsia="標楷體" w:hAnsi="標楷體" w:cs="Times New Roman"/>
          <w:bCs/>
          <w:u w:val="single"/>
        </w:rPr>
        <w:t>非正式</w:t>
      </w:r>
      <w:r w:rsidR="00FB4F9B" w:rsidRPr="00B96057">
        <w:rPr>
          <w:rFonts w:ascii="Times New Roman" w:eastAsia="標楷體" w:hAnsi="標楷體" w:cs="Times New Roman"/>
          <w:bCs/>
        </w:rPr>
        <w:t>的</w:t>
      </w:r>
      <w:r w:rsidRPr="00B96057">
        <w:rPr>
          <w:rFonts w:ascii="Times New Roman" w:eastAsia="標楷體" w:hAnsi="標楷體" w:cs="Times New Roman"/>
          <w:bCs/>
        </w:rPr>
        <w:t>生活環境</w:t>
      </w:r>
      <w:r w:rsidR="004E3840">
        <w:rPr>
          <w:rFonts w:ascii="Times New Roman" w:eastAsia="標楷體" w:hAnsi="標楷體" w:cs="Times New Roman"/>
          <w:bCs/>
        </w:rPr>
        <w:t>，</w:t>
      </w:r>
      <w:r w:rsidRPr="00B96057">
        <w:rPr>
          <w:rFonts w:ascii="Times New Roman" w:eastAsia="標楷體" w:hAnsi="標楷體" w:cs="Times New Roman"/>
          <w:bCs/>
        </w:rPr>
        <w:t>或</w:t>
      </w:r>
      <w:r w:rsidR="00FB4F9B" w:rsidRPr="00F356EA">
        <w:rPr>
          <w:rFonts w:ascii="Times New Roman" w:eastAsia="標楷體" w:hAnsi="標楷體" w:cs="Times New Roman"/>
          <w:bCs/>
          <w:u w:val="single"/>
        </w:rPr>
        <w:t>一般正式</w:t>
      </w:r>
      <w:r w:rsidR="00FB4F9B" w:rsidRPr="00B96057">
        <w:rPr>
          <w:rFonts w:ascii="Times New Roman" w:eastAsia="標楷體" w:hAnsi="標楷體" w:cs="Times New Roman"/>
          <w:bCs/>
        </w:rPr>
        <w:t>的</w:t>
      </w:r>
      <w:r w:rsidRPr="00B96057">
        <w:rPr>
          <w:rFonts w:ascii="Times New Roman" w:eastAsia="標楷體" w:hAnsi="標楷體" w:cs="Times New Roman"/>
          <w:bCs/>
        </w:rPr>
        <w:t>主題</w:t>
      </w:r>
      <w:r w:rsidR="00FB4F9B" w:rsidRPr="00B96057">
        <w:rPr>
          <w:rFonts w:ascii="Times New Roman" w:eastAsia="標楷體" w:hAnsi="標楷體" w:cs="Times New Roman"/>
          <w:bCs/>
        </w:rPr>
        <w:t>課程，都</w:t>
      </w:r>
      <w:r w:rsidR="00742F66" w:rsidRPr="00B96057">
        <w:rPr>
          <w:rFonts w:ascii="Times New Roman" w:eastAsia="標楷體" w:hAnsi="標楷體" w:cs="Times New Roman"/>
          <w:bCs/>
        </w:rPr>
        <w:t>需要</w:t>
      </w:r>
      <w:r w:rsidR="00FB4F9B" w:rsidRPr="00B96057">
        <w:rPr>
          <w:rFonts w:ascii="Times New Roman" w:eastAsia="標楷體" w:hAnsi="標楷體" w:cs="Times New Roman"/>
          <w:bCs/>
        </w:rPr>
        <w:t>將美感經驗納入整體課程的規劃考量</w:t>
      </w:r>
      <w:r w:rsidRPr="00B96057">
        <w:rPr>
          <w:rFonts w:ascii="Times New Roman" w:eastAsia="標楷體" w:hAnsi="標楷體" w:cs="Times New Roman"/>
          <w:bCs/>
        </w:rPr>
        <w:t>。</w:t>
      </w:r>
      <w:r w:rsidR="00711AEE">
        <w:rPr>
          <w:rFonts w:ascii="Times New Roman" w:eastAsia="標楷體" w:hAnsi="標楷體" w:cs="Times New Roman"/>
          <w:bCs/>
        </w:rPr>
        <w:t>其次，</w:t>
      </w:r>
      <w:r w:rsidR="006E0A54" w:rsidRPr="00B96057">
        <w:rPr>
          <w:rFonts w:ascii="Times New Roman" w:eastAsia="標楷體" w:hAnsi="標楷體" w:cs="Times New Roman"/>
          <w:bCs/>
        </w:rPr>
        <w:t>將</w:t>
      </w:r>
      <w:r w:rsidR="00FB4F9B" w:rsidRPr="00B96057">
        <w:rPr>
          <w:rFonts w:ascii="Times New Roman" w:eastAsia="標楷體" w:hAnsi="標楷體" w:cs="Times New Roman"/>
          <w:bCs/>
        </w:rPr>
        <w:t>美感</w:t>
      </w:r>
      <w:r w:rsidRPr="00B96057">
        <w:rPr>
          <w:rFonts w:ascii="Times New Roman" w:eastAsia="標楷體" w:hAnsi="標楷體" w:cs="Times New Roman"/>
          <w:bCs/>
        </w:rPr>
        <w:t>融入</w:t>
      </w:r>
      <w:r w:rsidR="00711AEE" w:rsidRPr="00B96057">
        <w:rPr>
          <w:rFonts w:ascii="Times New Roman" w:eastAsia="標楷體" w:hAnsi="標楷體" w:cs="Times New Roman"/>
          <w:bCs/>
        </w:rPr>
        <w:t>學習區</w:t>
      </w:r>
      <w:r w:rsidR="00711AEE">
        <w:rPr>
          <w:rFonts w:ascii="Times New Roman" w:eastAsia="標楷體" w:hAnsi="標楷體" w:cs="Times New Roman"/>
          <w:bCs/>
        </w:rPr>
        <w:t>或</w:t>
      </w:r>
      <w:r w:rsidRPr="00B96057">
        <w:rPr>
          <w:rFonts w:ascii="Times New Roman" w:eastAsia="標楷體" w:hAnsi="標楷體" w:cs="Times New Roman"/>
          <w:bCs/>
        </w:rPr>
        <w:t>統整性主題</w:t>
      </w:r>
      <w:r w:rsidR="006E0A54" w:rsidRPr="00B96057">
        <w:rPr>
          <w:rFonts w:ascii="Times New Roman" w:eastAsia="標楷體" w:hAnsi="標楷體" w:cs="Times New Roman"/>
          <w:bCs/>
        </w:rPr>
        <w:t>時</w:t>
      </w:r>
      <w:r w:rsidR="00FB4F9B" w:rsidRPr="00B96057">
        <w:rPr>
          <w:rFonts w:ascii="Times New Roman" w:eastAsia="標楷體" w:hAnsi="標楷體" w:cs="Times New Roman"/>
          <w:bCs/>
        </w:rPr>
        <w:t>，</w:t>
      </w:r>
      <w:r w:rsidR="006E0A54" w:rsidRPr="00B96057">
        <w:rPr>
          <w:rFonts w:ascii="Times New Roman" w:eastAsia="標楷體" w:hAnsi="標楷體" w:cs="Times New Roman"/>
          <w:bCs/>
        </w:rPr>
        <w:t>可於</w:t>
      </w:r>
      <w:r w:rsidRPr="00B96057">
        <w:rPr>
          <w:rFonts w:ascii="Times New Roman" w:eastAsia="標楷體" w:hAnsi="標楷體" w:cs="Times New Roman"/>
          <w:bCs/>
        </w:rPr>
        <w:t>幼兒園的</w:t>
      </w:r>
      <w:r w:rsidR="004E3840" w:rsidRPr="00B96057">
        <w:rPr>
          <w:rFonts w:ascii="Times New Roman" w:eastAsia="標楷體" w:hAnsi="標楷體" w:cs="Times New Roman"/>
        </w:rPr>
        <w:t>食衣住行等</w:t>
      </w:r>
      <w:r w:rsidR="00FB4F9B" w:rsidRPr="00B96057">
        <w:rPr>
          <w:rFonts w:ascii="Times New Roman" w:eastAsia="標楷體" w:hAnsi="標楷體" w:cs="Times New Roman"/>
          <w:bCs/>
        </w:rPr>
        <w:t>日常</w:t>
      </w:r>
      <w:r w:rsidRPr="00B96057">
        <w:rPr>
          <w:rFonts w:ascii="Times New Roman" w:eastAsia="標楷體" w:hAnsi="標楷體" w:cs="Times New Roman"/>
        </w:rPr>
        <w:t>作息</w:t>
      </w:r>
      <w:r w:rsidR="004E3840">
        <w:rPr>
          <w:rFonts w:ascii="Times New Roman" w:eastAsia="標楷體" w:hAnsi="標楷體" w:cs="Times New Roman"/>
        </w:rPr>
        <w:t>，</w:t>
      </w:r>
      <w:r w:rsidR="00711AEE">
        <w:rPr>
          <w:rFonts w:ascii="Times New Roman" w:eastAsia="標楷體" w:hAnsi="標楷體" w:cs="Times New Roman"/>
        </w:rPr>
        <w:t>安排</w:t>
      </w:r>
      <w:r w:rsidR="00FB4F9B" w:rsidRPr="00B96057">
        <w:rPr>
          <w:rFonts w:ascii="Times New Roman" w:eastAsia="標楷體" w:hAnsi="標楷體" w:cs="Times New Roman"/>
        </w:rPr>
        <w:t>多元的美感體驗</w:t>
      </w:r>
      <w:r w:rsidRPr="00B96057">
        <w:rPr>
          <w:rFonts w:ascii="Times New Roman" w:eastAsia="標楷體" w:hAnsi="標楷體" w:cs="Times New Roman"/>
          <w:bCs/>
        </w:rPr>
        <w:t>，</w:t>
      </w:r>
      <w:r w:rsidR="00711AEE">
        <w:rPr>
          <w:rFonts w:ascii="Times New Roman" w:eastAsia="標楷體" w:hAnsi="標楷體" w:cs="Times New Roman"/>
          <w:bCs/>
        </w:rPr>
        <w:t>以</w:t>
      </w:r>
      <w:r w:rsidR="00FB4F9B" w:rsidRPr="00B96057">
        <w:rPr>
          <w:rFonts w:ascii="Times New Roman" w:eastAsia="標楷體" w:hAnsi="標楷體" w:cs="Times New Roman"/>
          <w:bCs/>
        </w:rPr>
        <w:t>培養幼兒</w:t>
      </w:r>
      <w:r w:rsidR="00F356EA">
        <w:rPr>
          <w:rFonts w:ascii="Times New Roman" w:eastAsia="標楷體" w:hAnsi="標楷體" w:cs="Times New Roman"/>
          <w:bCs/>
        </w:rPr>
        <w:t>可活用於生活的</w:t>
      </w:r>
      <w:r w:rsidR="00FB4F9B" w:rsidRPr="00B96057">
        <w:rPr>
          <w:rFonts w:ascii="Times New Roman" w:eastAsia="標楷體" w:hAnsi="標楷體" w:cs="Times New Roman"/>
          <w:bCs/>
        </w:rPr>
        <w:t>美感</w:t>
      </w:r>
      <w:r w:rsidR="006E0A54" w:rsidRPr="00B96057">
        <w:rPr>
          <w:rFonts w:ascii="Times New Roman" w:eastAsia="標楷體" w:hAnsi="標楷體" w:cs="Times New Roman"/>
          <w:bCs/>
        </w:rPr>
        <w:t>領域</w:t>
      </w:r>
      <w:r w:rsidR="00FB4F9B" w:rsidRPr="00B96057">
        <w:rPr>
          <w:rFonts w:ascii="Times New Roman" w:eastAsia="標楷體" w:hAnsi="標楷體" w:cs="Times New Roman"/>
          <w:bCs/>
        </w:rPr>
        <w:t>能力</w:t>
      </w:r>
      <w:r w:rsidRPr="00B96057">
        <w:rPr>
          <w:rFonts w:ascii="Times New Roman" w:eastAsia="標楷體" w:hAnsi="標楷體" w:cs="Times New Roman"/>
          <w:bCs/>
        </w:rPr>
        <w:t>。</w:t>
      </w:r>
      <w:proofErr w:type="gramStart"/>
      <w:r w:rsidR="00711AEE">
        <w:rPr>
          <w:rFonts w:ascii="Times New Roman" w:eastAsia="標楷體" w:hAnsi="標楷體" w:cs="Times New Roman"/>
          <w:bCs/>
        </w:rPr>
        <w:t>再者，</w:t>
      </w:r>
      <w:proofErr w:type="gramEnd"/>
      <w:r w:rsidR="00B96057" w:rsidRPr="00B96057">
        <w:rPr>
          <w:rFonts w:ascii="Times New Roman" w:eastAsia="標楷體" w:hAnsi="標楷體" w:cs="Times New Roman"/>
          <w:bCs/>
        </w:rPr>
        <w:t>設計</w:t>
      </w:r>
      <w:r w:rsidRPr="00B96057">
        <w:rPr>
          <w:rFonts w:ascii="Times New Roman" w:eastAsia="標楷體" w:hAnsi="標楷體" w:cs="Times New Roman"/>
          <w:bCs/>
        </w:rPr>
        <w:t>針對不同的學習面向與年齡發展</w:t>
      </w:r>
      <w:r w:rsidR="00B96057" w:rsidRPr="00B96057">
        <w:rPr>
          <w:rFonts w:ascii="Times New Roman" w:eastAsia="標楷體" w:hAnsi="標楷體" w:cs="Times New Roman"/>
          <w:bCs/>
        </w:rPr>
        <w:t>的美感課程時</w:t>
      </w:r>
      <w:r w:rsidRPr="00B96057">
        <w:rPr>
          <w:rFonts w:ascii="Times New Roman" w:eastAsia="標楷體" w:hAnsi="標楷體" w:cs="Times New Roman"/>
          <w:bCs/>
        </w:rPr>
        <w:t>，</w:t>
      </w:r>
      <w:r w:rsidRPr="00B96057">
        <w:rPr>
          <w:rFonts w:ascii="Times New Roman" w:eastAsia="標楷體" w:hAnsi="標楷體" w:cs="Times New Roman"/>
        </w:rPr>
        <w:t>可參考</w:t>
      </w:r>
      <w:bookmarkStart w:id="16" w:name="OLE_LINK18"/>
      <w:bookmarkStart w:id="17" w:name="OLE_LINK19"/>
      <w:bookmarkStart w:id="18" w:name="OLE_LINK20"/>
      <w:r w:rsidR="006A475D" w:rsidRPr="00B96057">
        <w:rPr>
          <w:rFonts w:ascii="Times New Roman" w:eastAsia="標楷體" w:hAnsi="標楷體" w:cs="Times New Roman"/>
        </w:rPr>
        <w:t>全國教保資訊網</w:t>
      </w:r>
      <w:bookmarkEnd w:id="16"/>
      <w:bookmarkEnd w:id="17"/>
      <w:bookmarkEnd w:id="18"/>
      <w:r w:rsidR="006A475D" w:rsidRPr="00B96057">
        <w:rPr>
          <w:rStyle w:val="af2"/>
          <w:rFonts w:ascii="Times New Roman" w:eastAsia="標楷體" w:hAnsi="Times New Roman" w:cs="Times New Roman"/>
        </w:rPr>
        <w:footnoteReference w:id="2"/>
      </w:r>
      <w:r w:rsidR="006A475D" w:rsidRPr="00B96057">
        <w:rPr>
          <w:rFonts w:ascii="Times New Roman" w:eastAsia="標楷體" w:hAnsi="標楷體" w:cs="Times New Roman"/>
        </w:rPr>
        <w:t>上的</w:t>
      </w:r>
      <w:r w:rsidRPr="00B96057">
        <w:rPr>
          <w:rFonts w:ascii="Times New Roman" w:eastAsia="標楷體" w:hAnsi="標楷體" w:cs="Times New Roman"/>
        </w:rPr>
        <w:t>教保</w:t>
      </w:r>
      <w:proofErr w:type="gramStart"/>
      <w:r w:rsidRPr="00B96057">
        <w:rPr>
          <w:rFonts w:ascii="Times New Roman" w:eastAsia="標楷體" w:hAnsi="標楷體" w:cs="Times New Roman"/>
        </w:rPr>
        <w:t>新課綱</w:t>
      </w:r>
      <w:r w:rsidR="006A475D" w:rsidRPr="00B96057">
        <w:rPr>
          <w:rFonts w:ascii="Times New Roman" w:eastAsia="標楷體" w:hAnsi="Times New Roman" w:cs="Times New Roman"/>
        </w:rPr>
        <w:t>—</w:t>
      </w:r>
      <w:proofErr w:type="gramEnd"/>
      <w:r w:rsidRPr="00B96057">
        <w:rPr>
          <w:rFonts w:ascii="Times New Roman" w:eastAsia="標楷體" w:hAnsi="標楷體" w:cs="Times New Roman"/>
        </w:rPr>
        <w:t>美感領域</w:t>
      </w:r>
      <w:r w:rsidR="00E32BFD" w:rsidRPr="00B96057">
        <w:rPr>
          <w:rFonts w:ascii="Times New Roman" w:eastAsia="標楷體" w:hAnsi="標楷體" w:cs="Times New Roman"/>
        </w:rPr>
        <w:t>課程目標、學習指標</w:t>
      </w:r>
      <w:r w:rsidR="008E5373">
        <w:rPr>
          <w:rFonts w:ascii="Times New Roman" w:eastAsia="標楷體" w:hAnsi="標楷體" w:cs="Times New Roman"/>
        </w:rPr>
        <w:t>等</w:t>
      </w:r>
      <w:r w:rsidR="00E32BFD" w:rsidRPr="00B96057">
        <w:rPr>
          <w:rFonts w:ascii="Times New Roman" w:eastAsia="標楷體" w:hAnsi="標楷體" w:cs="Times New Roman"/>
        </w:rPr>
        <w:t>，以及</w:t>
      </w:r>
      <w:r w:rsidR="00112C49" w:rsidRPr="00B96057">
        <w:rPr>
          <w:rFonts w:ascii="Times New Roman" w:eastAsia="標楷體" w:hAnsi="標楷體" w:cs="Times New Roman"/>
        </w:rPr>
        <w:t>幼兒園教保活動</w:t>
      </w:r>
      <w:r w:rsidRPr="00B96057">
        <w:rPr>
          <w:rFonts w:ascii="Times New Roman" w:eastAsia="標楷體" w:hAnsi="標楷體" w:cs="Times New Roman"/>
        </w:rPr>
        <w:t>課程</w:t>
      </w:r>
      <w:proofErr w:type="gramStart"/>
      <w:r w:rsidR="00112C49" w:rsidRPr="00B96057">
        <w:rPr>
          <w:rFonts w:ascii="Times New Roman" w:eastAsia="標楷體" w:hAnsi="Times New Roman" w:cs="Times New Roman"/>
        </w:rPr>
        <w:t>—</w:t>
      </w:r>
      <w:proofErr w:type="gramEnd"/>
      <w:r w:rsidR="00112C49" w:rsidRPr="00B96057">
        <w:rPr>
          <w:rFonts w:ascii="Times New Roman" w:eastAsia="標楷體" w:hAnsi="標楷體" w:cs="Times New Roman"/>
        </w:rPr>
        <w:t>課程發展參考</w:t>
      </w:r>
      <w:r w:rsidRPr="00B96057">
        <w:rPr>
          <w:rFonts w:ascii="Times New Roman" w:eastAsia="標楷體" w:hAnsi="標楷體" w:cs="Times New Roman"/>
        </w:rPr>
        <w:t>實例。</w:t>
      </w:r>
    </w:p>
    <w:p w:rsidR="00455534" w:rsidRPr="00CE3FBC" w:rsidRDefault="00455534" w:rsidP="009C5905">
      <w:pPr>
        <w:tabs>
          <w:tab w:val="left" w:pos="993"/>
        </w:tabs>
        <w:ind w:leftChars="100" w:left="240" w:firstLineChars="236" w:firstLine="566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「</w:t>
      </w:r>
      <w:r w:rsidRPr="00CE3FBC">
        <w:rPr>
          <w:rFonts w:ascii="Times New Roman" w:eastAsia="標楷體" w:hAnsi="標楷體" w:cs="Times New Roman"/>
          <w:b/>
        </w:rPr>
        <w:t>幼兒多元文化教育</w:t>
      </w:r>
      <w:r w:rsidRPr="00CE3FBC">
        <w:rPr>
          <w:rFonts w:ascii="Times New Roman" w:eastAsia="標楷體" w:hAnsi="標楷體" w:cs="Times New Roman"/>
          <w:spacing w:val="-6"/>
        </w:rPr>
        <w:t>」涉及對</w:t>
      </w:r>
      <w:r w:rsidRPr="00CE3FBC">
        <w:rPr>
          <w:rFonts w:ascii="Times New Roman" w:eastAsia="標楷體" w:hAnsi="標楷體" w:cs="Times New Roman"/>
        </w:rPr>
        <w:t>各種不同族群文化內涵的瞭解，</w:t>
      </w:r>
      <w:r w:rsidR="00127549">
        <w:rPr>
          <w:rFonts w:ascii="Times New Roman" w:eastAsia="標楷體" w:hAnsi="標楷體" w:cs="Times New Roman"/>
        </w:rPr>
        <w:t>以及</w:t>
      </w:r>
      <w:r w:rsidRPr="00CE3FBC">
        <w:rPr>
          <w:rFonts w:ascii="Times New Roman" w:eastAsia="標楷體" w:hAnsi="標楷體" w:cs="Times New Roman"/>
        </w:rPr>
        <w:t>理解、接納、關懷、尊重等積極態度的培養</w:t>
      </w:r>
      <w:r w:rsidR="00127549">
        <w:rPr>
          <w:rFonts w:ascii="Times New Roman" w:eastAsia="標楷體" w:hAnsi="標楷體" w:cs="Times New Roman"/>
        </w:rPr>
        <w:t>。美感領域重視孩子能於早期接觸自身文化，</w:t>
      </w:r>
      <w:r w:rsidR="00C554AF">
        <w:rPr>
          <w:rFonts w:ascii="Times New Roman" w:eastAsia="標楷體" w:hAnsi="標楷體" w:cs="Times New Roman"/>
        </w:rPr>
        <w:t>其也需要美感與在地的鏈結，</w:t>
      </w:r>
      <w:proofErr w:type="gramStart"/>
      <w:r w:rsidR="00C554AF">
        <w:rPr>
          <w:rFonts w:ascii="Times New Roman" w:eastAsia="標楷體" w:hAnsi="標楷體" w:cs="Times New Roman"/>
        </w:rPr>
        <w:t>俾</w:t>
      </w:r>
      <w:proofErr w:type="gramEnd"/>
      <w:r w:rsidR="00C554AF">
        <w:rPr>
          <w:rFonts w:ascii="Times New Roman" w:eastAsia="標楷體" w:hAnsi="標楷體" w:cs="Times New Roman"/>
        </w:rPr>
        <w:t>利拓展幼兒在社區</w:t>
      </w:r>
      <w:r w:rsidRPr="00CE3FBC">
        <w:rPr>
          <w:rFonts w:ascii="Times New Roman" w:eastAsia="標楷體" w:hAnsi="標楷體" w:cs="Times New Roman"/>
        </w:rPr>
        <w:t>生活</w:t>
      </w:r>
      <w:r w:rsidR="00C554AF">
        <w:rPr>
          <w:rFonts w:ascii="Times New Roman" w:eastAsia="標楷體" w:hAnsi="標楷體" w:cs="Times New Roman"/>
        </w:rPr>
        <w:t>中</w:t>
      </w:r>
      <w:r w:rsidRPr="00CE3FBC">
        <w:rPr>
          <w:rFonts w:ascii="Times New Roman" w:eastAsia="標楷體" w:hAnsi="標楷體" w:cs="Times New Roman"/>
        </w:rPr>
        <w:t>的美感經驗</w:t>
      </w:r>
      <w:r w:rsidR="00987DFC">
        <w:rPr>
          <w:rFonts w:ascii="Times New Roman" w:eastAsia="標楷體" w:hAnsi="標楷體" w:cs="Times New Roman"/>
        </w:rPr>
        <w:t>。</w:t>
      </w:r>
      <w:r w:rsidRPr="00CE3FBC">
        <w:rPr>
          <w:rFonts w:ascii="Times New Roman" w:eastAsia="標楷體" w:hAnsi="標楷體" w:cs="Times New Roman"/>
        </w:rPr>
        <w:t>因此，需要</w:t>
      </w:r>
      <w:r w:rsidR="00C554AF">
        <w:rPr>
          <w:rFonts w:ascii="Times New Roman" w:eastAsia="標楷體" w:hAnsi="標楷體" w:cs="Times New Roman"/>
        </w:rPr>
        <w:t>說明</w:t>
      </w:r>
      <w:r w:rsidRPr="00CE3FBC">
        <w:rPr>
          <w:rFonts w:ascii="Times New Roman" w:eastAsia="標楷體" w:hAnsi="標楷體" w:cs="Times New Roman"/>
        </w:rPr>
        <w:t>在地文化，舉凡：結合社區藝術教育資源及活動、師生共同創造以在地為本的美感經驗、邀請家長</w:t>
      </w:r>
      <w:r w:rsidR="00F356EA">
        <w:rPr>
          <w:rFonts w:ascii="Times New Roman" w:eastAsia="標楷體" w:hAnsi="標楷體" w:cs="Times New Roman"/>
        </w:rPr>
        <w:t>、地方</w:t>
      </w:r>
      <w:r w:rsidRPr="00CE3FBC">
        <w:rPr>
          <w:rFonts w:ascii="Times New Roman" w:eastAsia="標楷體" w:hAnsi="標楷體" w:cs="Times New Roman"/>
        </w:rPr>
        <w:t>耆老</w:t>
      </w:r>
      <w:r w:rsidR="00F356EA">
        <w:rPr>
          <w:rFonts w:ascii="Times New Roman" w:eastAsia="標楷體" w:hAnsi="標楷體" w:cs="Times New Roman"/>
        </w:rPr>
        <w:t>、藝文工作者</w:t>
      </w:r>
      <w:r w:rsidRPr="00CE3FBC">
        <w:rPr>
          <w:rFonts w:ascii="Times New Roman" w:eastAsia="標楷體" w:hAnsi="標楷體" w:cs="Times New Roman"/>
        </w:rPr>
        <w:t>等相關人士入園等。</w:t>
      </w:r>
    </w:p>
    <w:p w:rsidR="00455534" w:rsidRPr="00CE3FBC" w:rsidRDefault="00455534" w:rsidP="00455534">
      <w:pPr>
        <w:tabs>
          <w:tab w:val="left" w:pos="993"/>
        </w:tabs>
        <w:ind w:firstLineChars="236" w:firstLine="566"/>
        <w:rPr>
          <w:rFonts w:ascii="Times New Roman" w:eastAsia="標楷體" w:hAnsi="Times New Roman" w:cs="Times New Roman"/>
          <w:color w:val="0033CC"/>
        </w:rPr>
      </w:pPr>
    </w:p>
    <w:p w:rsidR="001367C8" w:rsidRPr="007943B2" w:rsidRDefault="001367C8" w:rsidP="001367C8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7943B2">
        <w:rPr>
          <w:rFonts w:ascii="Times New Roman" w:eastAsia="標楷體" w:hAnsi="標楷體" w:cs="Times New Roman"/>
          <w:b w:val="0"/>
        </w:rPr>
        <w:t>（</w:t>
      </w:r>
      <w:r w:rsidR="00455534" w:rsidRPr="007943B2">
        <w:rPr>
          <w:rFonts w:ascii="Times New Roman" w:eastAsia="標楷體" w:hAnsi="標楷體" w:cs="Times New Roman"/>
          <w:b w:val="0"/>
        </w:rPr>
        <w:t>二</w:t>
      </w:r>
      <w:r w:rsidRPr="007943B2">
        <w:rPr>
          <w:rFonts w:ascii="Times New Roman" w:eastAsia="標楷體" w:hAnsi="標楷體" w:cs="Times New Roman"/>
          <w:b w:val="0"/>
        </w:rPr>
        <w:t>）教育基礎課程</w:t>
      </w:r>
    </w:p>
    <w:p w:rsidR="001367C8" w:rsidRPr="00C9555C" w:rsidRDefault="009C3760" w:rsidP="009C5905">
      <w:pPr>
        <w:widowControl/>
        <w:ind w:leftChars="100" w:left="240" w:firstLineChars="200" w:firstLine="480"/>
        <w:rPr>
          <w:rFonts w:ascii="Times New Roman" w:eastAsia="標楷體" w:hAnsi="標楷體" w:cs="Times New Roman"/>
        </w:rPr>
      </w:pPr>
      <w:r w:rsidRPr="007943B2">
        <w:rPr>
          <w:rFonts w:ascii="Times New Roman" w:eastAsia="標楷體" w:hAnsi="標楷體" w:cs="Times New Roman"/>
        </w:rPr>
        <w:t>美感教育之基礎</w:t>
      </w:r>
      <w:r w:rsidR="00987DFC" w:rsidRPr="007943B2">
        <w:rPr>
          <w:rFonts w:ascii="Times New Roman" w:eastAsia="標楷體" w:hAnsi="標楷體" w:cs="Times New Roman"/>
        </w:rPr>
        <w:t>包括</w:t>
      </w:r>
      <w:r w:rsidRPr="007943B2">
        <w:rPr>
          <w:rFonts w:ascii="Times New Roman" w:eastAsia="標楷體" w:hAnsi="標楷體" w:cs="Times New Roman"/>
        </w:rPr>
        <w:t>對美感</w:t>
      </w:r>
      <w:r w:rsidR="005D64CC" w:rsidRPr="007943B2">
        <w:rPr>
          <w:rFonts w:ascii="Times New Roman" w:eastAsia="標楷體" w:hAnsi="標楷體" w:cs="Times New Roman"/>
        </w:rPr>
        <w:t>理念、</w:t>
      </w:r>
      <w:r w:rsidRPr="007943B2">
        <w:rPr>
          <w:rFonts w:ascii="Times New Roman" w:eastAsia="標楷體" w:hAnsi="標楷體" w:cs="Times New Roman"/>
        </w:rPr>
        <w:t>哲思與</w:t>
      </w:r>
      <w:r w:rsidR="006F0742" w:rsidRPr="007943B2">
        <w:rPr>
          <w:rFonts w:ascii="Times New Roman" w:eastAsia="標楷體" w:hAnsi="標楷體" w:cs="Times New Roman"/>
        </w:rPr>
        <w:t>發展</w:t>
      </w:r>
      <w:r w:rsidR="005D64CC" w:rsidRPr="007943B2">
        <w:rPr>
          <w:rFonts w:ascii="Times New Roman" w:eastAsia="標楷體" w:hAnsi="標楷體" w:cs="Times New Roman"/>
        </w:rPr>
        <w:t>等</w:t>
      </w:r>
      <w:r w:rsidR="00987DFC" w:rsidRPr="007943B2">
        <w:rPr>
          <w:rFonts w:ascii="Times New Roman" w:eastAsia="標楷體" w:hAnsi="標楷體" w:cs="Times New Roman"/>
        </w:rPr>
        <w:t>內容做</w:t>
      </w:r>
      <w:r w:rsidRPr="007943B2">
        <w:rPr>
          <w:rFonts w:ascii="Times New Roman" w:eastAsia="標楷體" w:hAnsi="標楷體" w:cs="Times New Roman"/>
        </w:rPr>
        <w:t>探討</w:t>
      </w:r>
      <w:r w:rsidR="00987DFC" w:rsidRPr="007943B2">
        <w:rPr>
          <w:rFonts w:ascii="Times New Roman" w:eastAsia="標楷體" w:hAnsi="標楷體" w:cs="Times New Roman"/>
        </w:rPr>
        <w:t>。</w:t>
      </w:r>
      <w:r w:rsidR="001367C8" w:rsidRPr="007943B2">
        <w:rPr>
          <w:rFonts w:ascii="Times New Roman" w:eastAsia="標楷體" w:hAnsi="標楷體" w:cs="Times New Roman"/>
        </w:rPr>
        <w:t>建請於</w:t>
      </w:r>
      <w:r w:rsidR="006F0742" w:rsidRPr="007943B2">
        <w:rPr>
          <w:rFonts w:ascii="Times New Roman" w:eastAsia="標楷體" w:hAnsi="標楷體" w:cs="Times New Roman"/>
        </w:rPr>
        <w:t>「</w:t>
      </w:r>
      <w:r w:rsidR="002A3B4C" w:rsidRPr="007943B2">
        <w:rPr>
          <w:rFonts w:ascii="Times New Roman" w:eastAsia="標楷體" w:hAnsi="標楷體" w:cs="Times New Roman"/>
          <w:b/>
        </w:rPr>
        <w:t>教育概論</w:t>
      </w:r>
      <w:r w:rsidR="002A3B4C" w:rsidRPr="007943B2">
        <w:rPr>
          <w:rFonts w:ascii="Times New Roman" w:eastAsia="標楷體" w:hAnsi="標楷體" w:cs="Times New Roman"/>
        </w:rPr>
        <w:t>」</w:t>
      </w:r>
      <w:r w:rsidR="006E521E" w:rsidRPr="007943B2">
        <w:rPr>
          <w:rFonts w:ascii="Times New Roman" w:eastAsia="標楷體" w:hAnsi="標楷體" w:cs="Times New Roman"/>
        </w:rPr>
        <w:t>、「</w:t>
      </w:r>
      <w:r w:rsidR="006E521E" w:rsidRPr="007943B2">
        <w:rPr>
          <w:rFonts w:ascii="Times New Roman" w:eastAsia="標楷體" w:hAnsi="標楷體" w:cs="Times New Roman"/>
          <w:b/>
        </w:rPr>
        <w:t>教育心理學</w:t>
      </w:r>
      <w:r w:rsidR="006E521E" w:rsidRPr="007943B2">
        <w:rPr>
          <w:rFonts w:ascii="Times New Roman" w:eastAsia="標楷體" w:hAnsi="標楷體" w:cs="Times New Roman"/>
        </w:rPr>
        <w:t>」、</w:t>
      </w:r>
      <w:r w:rsidR="002A3B4C" w:rsidRPr="007943B2">
        <w:rPr>
          <w:rFonts w:ascii="Times New Roman" w:eastAsia="標楷體" w:hAnsi="標楷體" w:cs="Times New Roman"/>
        </w:rPr>
        <w:t>「</w:t>
      </w:r>
      <w:r w:rsidR="006F0742" w:rsidRPr="007943B2">
        <w:rPr>
          <w:rFonts w:ascii="Times New Roman" w:eastAsia="標楷體" w:hAnsi="標楷體" w:cs="Times New Roman"/>
          <w:b/>
        </w:rPr>
        <w:t>教育</w:t>
      </w:r>
      <w:r w:rsidR="006F0742" w:rsidRPr="00C9555C">
        <w:rPr>
          <w:rFonts w:ascii="Times New Roman" w:eastAsia="標楷體" w:hAnsi="標楷體" w:cs="Times New Roman"/>
          <w:b/>
        </w:rPr>
        <w:t>哲學</w:t>
      </w:r>
      <w:r w:rsidR="006F0742" w:rsidRPr="00C9555C">
        <w:rPr>
          <w:rFonts w:ascii="Times New Roman" w:eastAsia="標楷體" w:hAnsi="標楷體" w:cs="Times New Roman"/>
        </w:rPr>
        <w:t>」之</w:t>
      </w:r>
      <w:r w:rsidR="001367C8" w:rsidRPr="00C9555C">
        <w:rPr>
          <w:rFonts w:ascii="Times New Roman" w:eastAsia="標楷體" w:hAnsi="標楷體" w:cs="Times New Roman"/>
        </w:rPr>
        <w:t>課程</w:t>
      </w:r>
      <w:r w:rsidR="006F0742" w:rsidRPr="00C9555C">
        <w:rPr>
          <w:rFonts w:ascii="Times New Roman" w:eastAsia="標楷體" w:hAnsi="標楷體" w:cs="Times New Roman"/>
        </w:rPr>
        <w:t>中，</w:t>
      </w:r>
      <w:r w:rsidR="001367C8" w:rsidRPr="00C9555C">
        <w:rPr>
          <w:rFonts w:ascii="Times New Roman" w:eastAsia="標楷體" w:hAnsi="標楷體" w:cs="Times New Roman"/>
        </w:rPr>
        <w:t>安排</w:t>
      </w:r>
      <w:r w:rsidR="005D64CC" w:rsidRPr="00C9555C">
        <w:rPr>
          <w:rFonts w:ascii="Times New Roman" w:eastAsia="標楷體" w:hAnsi="標楷體" w:cs="Times New Roman"/>
        </w:rPr>
        <w:t>與</w:t>
      </w:r>
      <w:r w:rsidR="006F0742" w:rsidRPr="00C9555C">
        <w:rPr>
          <w:rFonts w:ascii="Times New Roman" w:eastAsia="標楷體" w:hAnsi="標楷體" w:cs="Times New Roman"/>
        </w:rPr>
        <w:t>美感</w:t>
      </w:r>
      <w:r w:rsidR="005D64CC" w:rsidRPr="00C9555C">
        <w:rPr>
          <w:rFonts w:ascii="Times New Roman" w:eastAsia="標楷體" w:hAnsi="標楷體" w:cs="Times New Roman"/>
        </w:rPr>
        <w:t>有關之學理介紹</w:t>
      </w:r>
      <w:r w:rsidR="00D73CC0" w:rsidRPr="00C9555C">
        <w:rPr>
          <w:rFonts w:ascii="Times New Roman" w:eastAsia="標楷體" w:hAnsi="標楷體" w:cs="Times New Roman"/>
        </w:rPr>
        <w:t>，以</w:t>
      </w:r>
      <w:r w:rsidR="00C074B3" w:rsidRPr="00C9555C">
        <w:rPr>
          <w:rFonts w:ascii="Times New Roman" w:eastAsia="標楷體" w:hAnsi="標楷體" w:cs="Times New Roman"/>
        </w:rPr>
        <w:t>建立</w:t>
      </w:r>
      <w:r w:rsidR="00D73CC0" w:rsidRPr="00C9555C">
        <w:rPr>
          <w:rFonts w:ascii="Times New Roman" w:eastAsia="標楷體" w:hAnsi="標楷體" w:cs="Times New Roman"/>
        </w:rPr>
        <w:t>對於美感教育之</w:t>
      </w:r>
      <w:r w:rsidR="00C074B3" w:rsidRPr="00C9555C">
        <w:rPr>
          <w:rFonts w:ascii="Times New Roman" w:eastAsia="標楷體" w:hAnsi="標楷體" w:cs="Times New Roman"/>
        </w:rPr>
        <w:t>基本</w:t>
      </w:r>
      <w:r w:rsidR="005D64CC" w:rsidRPr="00C9555C">
        <w:rPr>
          <w:rFonts w:ascii="Times New Roman" w:eastAsia="標楷體" w:hAnsi="標楷體" w:cs="Times New Roman"/>
        </w:rPr>
        <w:t>理解</w:t>
      </w:r>
      <w:r w:rsidR="001367C8" w:rsidRPr="00C9555C">
        <w:rPr>
          <w:rFonts w:ascii="Times New Roman" w:eastAsia="標楷體" w:hAnsi="標楷體" w:cs="Times New Roman"/>
        </w:rPr>
        <w:t>。</w:t>
      </w:r>
      <w:r w:rsidR="00E52181" w:rsidRPr="00C9555C">
        <w:rPr>
          <w:rFonts w:ascii="Times New Roman" w:eastAsia="標楷體" w:hAnsi="標楷體" w:cs="Times New Roman" w:hint="eastAsia"/>
        </w:rPr>
        <w:t>在</w:t>
      </w:r>
      <w:r w:rsidR="00E52181" w:rsidRPr="00C9555C">
        <w:rPr>
          <w:rFonts w:ascii="Times New Roman" w:eastAsia="標楷體" w:hAnsi="標楷體" w:cs="Times New Roman" w:hint="eastAsia"/>
          <w:b/>
        </w:rPr>
        <w:t>教育概論</w:t>
      </w:r>
      <w:r w:rsidR="00E52181" w:rsidRPr="00C9555C">
        <w:rPr>
          <w:rFonts w:ascii="Times New Roman" w:eastAsia="標楷體" w:hAnsi="標楷體" w:cs="Times New Roman" w:hint="eastAsia"/>
        </w:rPr>
        <w:t>課程所探討的</w:t>
      </w:r>
      <w:r w:rsidR="00E52181" w:rsidRPr="00C9555C">
        <w:rPr>
          <w:rFonts w:ascii="Times New Roman" w:eastAsia="標楷體" w:hAnsi="標楷體" w:cs="Times New Roman"/>
        </w:rPr>
        <w:t>教育議題</w:t>
      </w:r>
      <w:r w:rsidR="00E52181" w:rsidRPr="00C9555C">
        <w:rPr>
          <w:rFonts w:ascii="Times New Roman" w:eastAsia="標楷體" w:hAnsi="標楷體" w:cs="Times New Roman" w:hint="eastAsia"/>
        </w:rPr>
        <w:t>，可以</w:t>
      </w:r>
      <w:r w:rsidR="007943B2" w:rsidRPr="00C9555C">
        <w:rPr>
          <w:rFonts w:ascii="Times New Roman" w:eastAsia="標楷體" w:hAnsi="標楷體" w:cs="Times New Roman" w:hint="eastAsia"/>
        </w:rPr>
        <w:t>安排</w:t>
      </w:r>
      <w:r w:rsidR="00E52181" w:rsidRPr="00C9555C">
        <w:rPr>
          <w:rFonts w:ascii="Times New Roman" w:eastAsia="標楷體" w:hAnsi="標楷體" w:cs="Times New Roman" w:hint="eastAsia"/>
        </w:rPr>
        <w:t>美感教育、藝術文化之傳承與創新等</w:t>
      </w:r>
      <w:r w:rsidR="007943B2" w:rsidRPr="00C9555C">
        <w:rPr>
          <w:rFonts w:ascii="Times New Roman" w:eastAsia="標楷體" w:hAnsi="標楷體" w:cs="Times New Roman" w:hint="eastAsia"/>
        </w:rPr>
        <w:t>內容</w:t>
      </w:r>
      <w:r w:rsidR="00E52181" w:rsidRPr="00C9555C">
        <w:rPr>
          <w:rFonts w:ascii="Times New Roman" w:eastAsia="標楷體" w:hAnsi="標楷體" w:cs="Times New Roman" w:hint="eastAsia"/>
        </w:rPr>
        <w:t>。</w:t>
      </w:r>
      <w:r w:rsidR="00987DFC" w:rsidRPr="00C9555C">
        <w:rPr>
          <w:rFonts w:ascii="Times New Roman" w:eastAsia="標楷體" w:hAnsi="標楷體" w:cs="Times New Roman"/>
        </w:rPr>
        <w:t>在</w:t>
      </w:r>
      <w:r w:rsidR="001367C8" w:rsidRPr="00C9555C">
        <w:rPr>
          <w:rFonts w:ascii="Times New Roman" w:eastAsia="標楷體" w:hAnsi="標楷體" w:cs="Times New Roman"/>
          <w:b/>
        </w:rPr>
        <w:t>教育心理學</w:t>
      </w:r>
      <w:r w:rsidR="00987DFC" w:rsidRPr="00C9555C">
        <w:rPr>
          <w:rFonts w:ascii="Times New Roman" w:eastAsia="標楷體" w:hAnsi="標楷體" w:cs="Times New Roman"/>
        </w:rPr>
        <w:t>課程中，</w:t>
      </w:r>
      <w:r w:rsidR="001367C8" w:rsidRPr="00C9555C">
        <w:rPr>
          <w:rFonts w:ascii="Times New Roman" w:eastAsia="標楷體" w:hAnsi="標楷體" w:cs="Times New Roman"/>
        </w:rPr>
        <w:t>論及幼兒發展</w:t>
      </w:r>
      <w:r w:rsidR="00987DFC" w:rsidRPr="00C9555C">
        <w:rPr>
          <w:rFonts w:ascii="Times New Roman" w:eastAsia="標楷體" w:hAnsi="標楷體" w:cs="Times New Roman"/>
        </w:rPr>
        <w:t>之內容</w:t>
      </w:r>
      <w:r w:rsidR="001367C8" w:rsidRPr="00C9555C">
        <w:rPr>
          <w:rFonts w:ascii="Times New Roman" w:eastAsia="標楷體" w:hAnsi="標楷體" w:cs="Times New Roman"/>
        </w:rPr>
        <w:t>應兼顧幼兒</w:t>
      </w:r>
      <w:r w:rsidR="00F802B5" w:rsidRPr="00C9555C">
        <w:rPr>
          <w:rFonts w:ascii="Times New Roman" w:eastAsia="標楷體" w:hAnsi="標楷體" w:cs="Times New Roman"/>
        </w:rPr>
        <w:t>「</w:t>
      </w:r>
      <w:r w:rsidR="001367C8" w:rsidRPr="00C9555C">
        <w:rPr>
          <w:rFonts w:ascii="Times New Roman" w:eastAsia="標楷體" w:hAnsi="標楷體" w:cs="Times New Roman"/>
        </w:rPr>
        <w:t>視覺</w:t>
      </w:r>
      <w:r w:rsidR="00F802B5" w:rsidRPr="00C9555C">
        <w:rPr>
          <w:rFonts w:ascii="Times New Roman" w:eastAsia="標楷體" w:hAnsi="標楷體" w:cs="Times New Roman"/>
        </w:rPr>
        <w:t>」</w:t>
      </w:r>
      <w:r w:rsidR="001367C8" w:rsidRPr="00C9555C">
        <w:rPr>
          <w:rFonts w:ascii="Times New Roman" w:eastAsia="標楷體" w:hAnsi="標楷體" w:cs="Times New Roman"/>
        </w:rPr>
        <w:t>（造型、繪畫能力等）、</w:t>
      </w:r>
      <w:r w:rsidR="00F802B5" w:rsidRPr="00C9555C">
        <w:rPr>
          <w:rFonts w:ascii="Times New Roman" w:eastAsia="標楷體" w:hAnsi="標楷體" w:cs="Times New Roman"/>
        </w:rPr>
        <w:t>「</w:t>
      </w:r>
      <w:r w:rsidR="001367C8" w:rsidRPr="00C9555C">
        <w:rPr>
          <w:rFonts w:ascii="Times New Roman" w:eastAsia="標楷體" w:hAnsi="標楷體" w:cs="Times New Roman"/>
        </w:rPr>
        <w:t>聽覺</w:t>
      </w:r>
      <w:r w:rsidR="00F802B5" w:rsidRPr="00C9555C">
        <w:rPr>
          <w:rFonts w:ascii="Times New Roman" w:eastAsia="標楷體" w:hAnsi="標楷體" w:cs="Times New Roman"/>
        </w:rPr>
        <w:t>」</w:t>
      </w:r>
      <w:r w:rsidR="001367C8" w:rsidRPr="00C9555C">
        <w:rPr>
          <w:rFonts w:ascii="Times New Roman" w:eastAsia="標楷體" w:hAnsi="標楷體" w:cs="Times New Roman"/>
        </w:rPr>
        <w:t>（音樂聽想等）</w:t>
      </w:r>
      <w:r w:rsidR="00F802B5" w:rsidRPr="00C9555C">
        <w:rPr>
          <w:rFonts w:ascii="Times New Roman" w:eastAsia="標楷體" w:hAnsi="標楷體" w:cs="Times New Roman"/>
        </w:rPr>
        <w:t>、「扮演遊戲」及「身體</w:t>
      </w:r>
      <w:proofErr w:type="gramStart"/>
      <w:r w:rsidR="00F802B5" w:rsidRPr="00C9555C">
        <w:rPr>
          <w:rFonts w:ascii="Times New Roman" w:eastAsia="標楷體" w:hAnsi="標楷體" w:cs="Times New Roman"/>
        </w:rPr>
        <w:t>動覺」</w:t>
      </w:r>
      <w:proofErr w:type="gramEnd"/>
      <w:r w:rsidR="00F802B5" w:rsidRPr="00C9555C">
        <w:rPr>
          <w:rFonts w:ascii="Times New Roman" w:eastAsia="標楷體" w:hAnsi="標楷體" w:cs="Times New Roman"/>
        </w:rPr>
        <w:t>等</w:t>
      </w:r>
      <w:r w:rsidR="00987DFC" w:rsidRPr="00C9555C">
        <w:rPr>
          <w:rFonts w:ascii="Times New Roman" w:eastAsia="標楷體" w:hAnsi="標楷體" w:cs="Times New Roman"/>
        </w:rPr>
        <w:t>面向</w:t>
      </w:r>
      <w:r w:rsidR="001367C8" w:rsidRPr="00C9555C">
        <w:rPr>
          <w:rFonts w:ascii="Times New Roman" w:eastAsia="標楷體" w:hAnsi="標楷體" w:cs="Times New Roman"/>
        </w:rPr>
        <w:t>。</w:t>
      </w:r>
      <w:r w:rsidR="00E52181" w:rsidRPr="00C9555C">
        <w:rPr>
          <w:rFonts w:ascii="Times New Roman" w:eastAsia="標楷體" w:hAnsi="標楷體" w:cs="Times New Roman"/>
        </w:rPr>
        <w:t>至於</w:t>
      </w:r>
      <w:r w:rsidR="00E52181" w:rsidRPr="00C9555C">
        <w:rPr>
          <w:rFonts w:ascii="Times New Roman" w:eastAsia="標楷體" w:hAnsi="標楷體" w:cs="Times New Roman"/>
          <w:b/>
        </w:rPr>
        <w:t>教育哲學</w:t>
      </w:r>
      <w:r w:rsidR="00E52181" w:rsidRPr="00C9555C">
        <w:rPr>
          <w:rFonts w:ascii="Times New Roman" w:eastAsia="標楷體" w:hAnsi="標楷體" w:cs="Times New Roman"/>
        </w:rPr>
        <w:t>課程的</w:t>
      </w:r>
      <w:r w:rsidR="00E52181" w:rsidRPr="00C9555C">
        <w:rPr>
          <w:rFonts w:ascii="Times New Roman" w:eastAsia="標楷體" w:hAnsi="Times New Roman" w:cs="Times New Roman" w:hint="eastAsia"/>
        </w:rPr>
        <w:t>內容，</w:t>
      </w:r>
      <w:r w:rsidR="007943B2" w:rsidRPr="00C9555C">
        <w:rPr>
          <w:rFonts w:ascii="Times New Roman" w:eastAsia="標楷體" w:hAnsi="Times New Roman" w:cs="Times New Roman" w:hint="eastAsia"/>
        </w:rPr>
        <w:t>可介紹美感</w:t>
      </w:r>
      <w:r w:rsidR="007943B2" w:rsidRPr="00C9555C">
        <w:rPr>
          <w:rFonts w:ascii="Times New Roman" w:eastAsia="標楷體" w:hAnsi="Times New Roman" w:cs="Times New Roman"/>
        </w:rPr>
        <w:t>教育</w:t>
      </w:r>
      <w:r w:rsidR="00B93934" w:rsidRPr="00C9555C">
        <w:rPr>
          <w:rFonts w:ascii="Times New Roman" w:eastAsia="標楷體" w:hAnsi="標楷體" w:cs="Times New Roman" w:hint="eastAsia"/>
        </w:rPr>
        <w:t>的基本原理、本質等</w:t>
      </w:r>
      <w:r w:rsidR="007943B2" w:rsidRPr="00C9555C">
        <w:rPr>
          <w:rFonts w:ascii="Times New Roman" w:eastAsia="標楷體" w:hAnsi="標楷體" w:cs="Times New Roman"/>
        </w:rPr>
        <w:t>相關概念，</w:t>
      </w:r>
      <w:r w:rsidR="00B93934" w:rsidRPr="00C9555C">
        <w:rPr>
          <w:rFonts w:ascii="Times New Roman" w:eastAsia="標楷體" w:hAnsi="標楷體" w:cs="Times New Roman" w:hint="eastAsia"/>
        </w:rPr>
        <w:t>例如：</w:t>
      </w:r>
      <w:r w:rsidR="00B93934" w:rsidRPr="00C9555C">
        <w:rPr>
          <w:rFonts w:ascii="Times New Roman" w:eastAsia="標楷體" w:hAnsi="Times New Roman" w:cs="Times New Roman" w:hint="eastAsia"/>
        </w:rPr>
        <w:t>經驗主義內涵</w:t>
      </w:r>
      <w:r w:rsidR="00B93934" w:rsidRPr="00C9555C">
        <w:rPr>
          <w:rFonts w:ascii="Times New Roman" w:eastAsia="標楷體" w:hAnsi="Times New Roman" w:cs="Times New Roman"/>
        </w:rPr>
        <w:t>、</w:t>
      </w:r>
      <w:r w:rsidR="00B93934" w:rsidRPr="00C9555C">
        <w:rPr>
          <w:rFonts w:ascii="Times New Roman" w:eastAsia="標楷體" w:hAnsi="Times New Roman" w:cs="Times New Roman" w:hint="eastAsia"/>
        </w:rPr>
        <w:t>能力培養</w:t>
      </w:r>
      <w:r w:rsidR="00DB31EE" w:rsidRPr="00C9555C">
        <w:rPr>
          <w:rFonts w:ascii="Times New Roman" w:eastAsia="標楷體" w:hAnsi="Times New Roman" w:cs="Times New Roman" w:hint="eastAsia"/>
        </w:rPr>
        <w:t>與</w:t>
      </w:r>
      <w:r w:rsidR="00B93934" w:rsidRPr="00C9555C">
        <w:rPr>
          <w:rFonts w:ascii="Times New Roman" w:eastAsia="標楷體" w:hAnsi="Times New Roman" w:cs="Times New Roman" w:hint="eastAsia"/>
        </w:rPr>
        <w:t>重</w:t>
      </w:r>
      <w:r w:rsidR="00DB31EE" w:rsidRPr="00C9555C">
        <w:rPr>
          <w:rFonts w:ascii="Times New Roman" w:eastAsia="標楷體" w:hAnsi="Times New Roman" w:cs="Times New Roman" w:hint="eastAsia"/>
        </w:rPr>
        <w:t>視</w:t>
      </w:r>
      <w:r w:rsidR="00B93934" w:rsidRPr="00C9555C">
        <w:rPr>
          <w:rFonts w:ascii="Times New Roman" w:eastAsia="標楷體" w:hAnsi="Times New Roman" w:cs="Times New Roman" w:hint="eastAsia"/>
        </w:rPr>
        <w:t>、潛在課程</w:t>
      </w:r>
      <w:r w:rsidR="008A0DB1" w:rsidRPr="00C9555C">
        <w:rPr>
          <w:rFonts w:ascii="Times New Roman" w:eastAsia="標楷體" w:hAnsi="Times New Roman" w:cs="Times New Roman" w:hint="eastAsia"/>
        </w:rPr>
        <w:t>對學習的意義</w:t>
      </w:r>
      <w:r w:rsidR="00B93934" w:rsidRPr="00C9555C">
        <w:rPr>
          <w:rFonts w:ascii="Times New Roman" w:eastAsia="標楷體" w:hAnsi="Times New Roman" w:cs="Times New Roman" w:hint="eastAsia"/>
        </w:rPr>
        <w:t>等，</w:t>
      </w:r>
      <w:r w:rsidR="007943B2" w:rsidRPr="00C9555C">
        <w:rPr>
          <w:rFonts w:ascii="Times New Roman" w:eastAsia="標楷體" w:hAnsi="標楷體" w:cs="Times New Roman" w:hint="eastAsia"/>
        </w:rPr>
        <w:t>以</w:t>
      </w:r>
      <w:r w:rsidR="00B93934" w:rsidRPr="00C9555C">
        <w:rPr>
          <w:rFonts w:ascii="Times New Roman" w:eastAsia="標楷體" w:hAnsi="標楷體" w:cs="Times New Roman" w:hint="eastAsia"/>
        </w:rPr>
        <w:t>就幼兒園美感教育現況進行</w:t>
      </w:r>
      <w:r w:rsidR="007943B2" w:rsidRPr="00C9555C">
        <w:rPr>
          <w:rFonts w:ascii="Times New Roman" w:eastAsia="標楷體" w:hAnsi="標楷體" w:cs="Times New Roman"/>
        </w:rPr>
        <w:t>分析與思辨</w:t>
      </w:r>
      <w:r w:rsidR="00E52181" w:rsidRPr="00C9555C">
        <w:rPr>
          <w:rFonts w:ascii="Times New Roman" w:eastAsia="標楷體" w:hAnsi="標楷體" w:cs="Times New Roman" w:hint="eastAsia"/>
        </w:rPr>
        <w:t>。</w:t>
      </w:r>
    </w:p>
    <w:p w:rsidR="00330707" w:rsidRPr="00CE3FBC" w:rsidRDefault="00330707" w:rsidP="000D6D9C">
      <w:pPr>
        <w:pStyle w:val="3"/>
        <w:spacing w:before="0" w:beforeAutospacing="0" w:after="0" w:afterAutospacing="0"/>
        <w:rPr>
          <w:rFonts w:ascii="Times New Roman" w:eastAsia="標楷體" w:hAnsi="Times New Roman" w:cs="Times New Roman"/>
          <w:b w:val="0"/>
        </w:rPr>
      </w:pPr>
    </w:p>
    <w:p w:rsidR="001367C8" w:rsidRPr="00CE3FBC" w:rsidRDefault="001367C8" w:rsidP="00455534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t>（三）教學基本學科課程</w:t>
      </w:r>
    </w:p>
    <w:p w:rsidR="000E123B" w:rsidRPr="00CE3FBC" w:rsidRDefault="000D6D9C" w:rsidP="009C5905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  <w:color w:val="000000"/>
        </w:rPr>
        <w:t>美感教育幾乎和所有的教學基本學科課程都有相關性，尤其</w:t>
      </w:r>
      <w:r w:rsidR="00330707" w:rsidRPr="00CE3FBC">
        <w:rPr>
          <w:rFonts w:ascii="Times New Roman" w:eastAsia="標楷體" w:hAnsi="標楷體" w:cs="Times New Roman"/>
          <w:color w:val="000000"/>
        </w:rPr>
        <w:t>是</w:t>
      </w:r>
      <w:r w:rsidR="00060C43" w:rsidRPr="00CE3FBC">
        <w:rPr>
          <w:rFonts w:ascii="Times New Roman" w:eastAsia="標楷體" w:hAnsi="標楷體" w:cs="Times New Roman"/>
          <w:color w:val="000000"/>
        </w:rPr>
        <w:t>與藝術相關的課程，如</w:t>
      </w:r>
      <w:r w:rsidRPr="00CE3FBC">
        <w:rPr>
          <w:rFonts w:ascii="Times New Roman" w:eastAsia="標楷體" w:hAnsi="標楷體" w:cs="Times New Roman"/>
          <w:color w:val="000000"/>
        </w:rPr>
        <w:t>「</w:t>
      </w:r>
      <w:r w:rsidRPr="00CE3FBC">
        <w:rPr>
          <w:rFonts w:ascii="Times New Roman" w:eastAsia="標楷體" w:hAnsi="標楷體" w:cs="Times New Roman"/>
          <w:b/>
          <w:color w:val="000000"/>
        </w:rPr>
        <w:t>幼兒</w:t>
      </w:r>
      <w:r w:rsidRPr="00CE3FBC">
        <w:rPr>
          <w:rFonts w:ascii="Times New Roman" w:eastAsia="標楷體" w:hAnsi="標楷體" w:cs="Times New Roman"/>
          <w:b/>
        </w:rPr>
        <w:t>藝術</w:t>
      </w:r>
      <w:r w:rsidRPr="00CE3FBC">
        <w:rPr>
          <w:rFonts w:ascii="Times New Roman" w:eastAsia="標楷體" w:hAnsi="標楷體" w:cs="Times New Roman"/>
        </w:rPr>
        <w:t>」、「</w:t>
      </w:r>
      <w:r w:rsidRPr="00CE3FBC">
        <w:rPr>
          <w:rFonts w:ascii="Times New Roman" w:eastAsia="標楷體" w:hAnsi="標楷體" w:cs="Times New Roman"/>
          <w:b/>
        </w:rPr>
        <w:t>幼兒</w:t>
      </w:r>
      <w:r w:rsidRPr="00CE3FBC">
        <w:rPr>
          <w:rFonts w:ascii="Times New Roman" w:eastAsia="標楷體" w:hAnsi="標楷體" w:cs="Times New Roman"/>
          <w:b/>
          <w:color w:val="000000"/>
        </w:rPr>
        <w:t>音樂</w:t>
      </w:r>
      <w:r w:rsidRPr="00CE3FBC">
        <w:rPr>
          <w:rFonts w:ascii="Times New Roman" w:eastAsia="標楷體" w:hAnsi="標楷體" w:cs="Times New Roman"/>
          <w:color w:val="000000"/>
        </w:rPr>
        <w:t>」</w:t>
      </w:r>
      <w:r w:rsidRPr="00CE3FBC">
        <w:rPr>
          <w:rFonts w:ascii="Times New Roman" w:eastAsia="標楷體" w:hAnsi="標楷體" w:cs="Times New Roman"/>
        </w:rPr>
        <w:t>、「</w:t>
      </w:r>
      <w:r w:rsidRPr="00CE3FBC">
        <w:rPr>
          <w:rFonts w:ascii="Times New Roman" w:eastAsia="標楷體" w:hAnsi="標楷體" w:cs="Times New Roman"/>
          <w:b/>
        </w:rPr>
        <w:t>幼兒</w:t>
      </w:r>
      <w:proofErr w:type="gramStart"/>
      <w:r w:rsidRPr="00CE3FBC">
        <w:rPr>
          <w:rFonts w:ascii="Times New Roman" w:eastAsia="標楷體" w:hAnsi="標楷體" w:cs="Times New Roman"/>
          <w:b/>
          <w:color w:val="000000"/>
        </w:rPr>
        <w:t>體能與律動</w:t>
      </w:r>
      <w:proofErr w:type="gramEnd"/>
      <w:r w:rsidRPr="00CE3FBC">
        <w:rPr>
          <w:rFonts w:ascii="Times New Roman" w:eastAsia="標楷體" w:hAnsi="標楷體" w:cs="Times New Roman"/>
          <w:color w:val="000000"/>
        </w:rPr>
        <w:t>」及「</w:t>
      </w:r>
      <w:r w:rsidRPr="00CE3FBC">
        <w:rPr>
          <w:rFonts w:ascii="Times New Roman" w:eastAsia="標楷體" w:hAnsi="標楷體" w:cs="Times New Roman"/>
          <w:b/>
          <w:color w:val="000000"/>
        </w:rPr>
        <w:t>幼兒</w:t>
      </w:r>
      <w:r w:rsidR="00936099" w:rsidRPr="00CE3FBC">
        <w:rPr>
          <w:rFonts w:ascii="Times New Roman" w:eastAsia="標楷體" w:hAnsi="標楷體" w:cs="Times New Roman"/>
          <w:b/>
        </w:rPr>
        <w:t>戲劇</w:t>
      </w:r>
      <w:r w:rsidRPr="00CE3FBC">
        <w:rPr>
          <w:rFonts w:ascii="Times New Roman" w:eastAsia="標楷體" w:hAnsi="標楷體" w:cs="Times New Roman"/>
        </w:rPr>
        <w:t>」</w:t>
      </w:r>
      <w:r w:rsidR="001367C8" w:rsidRPr="00CE3FBC">
        <w:rPr>
          <w:rFonts w:ascii="Times New Roman" w:eastAsia="標楷體" w:hAnsi="標楷體" w:cs="Times New Roman"/>
        </w:rPr>
        <w:t>等</w:t>
      </w:r>
      <w:r w:rsidR="00FE11AE" w:rsidRPr="00CE3FBC">
        <w:rPr>
          <w:rFonts w:ascii="Times New Roman" w:eastAsia="標楷體" w:hAnsi="標楷體" w:cs="Times New Roman"/>
        </w:rPr>
        <w:t>，以下將針對幾項最直接有關的「重點課程」作說明：</w:t>
      </w:r>
    </w:p>
    <w:p w:rsidR="00CF6FEA" w:rsidRPr="00C9555C" w:rsidRDefault="00FE11AE" w:rsidP="009C5905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在</w:t>
      </w:r>
      <w:r w:rsidR="000E123B" w:rsidRPr="00CE3FBC">
        <w:rPr>
          <w:rFonts w:ascii="Times New Roman" w:eastAsia="標楷體" w:hAnsi="標楷體" w:cs="Times New Roman"/>
        </w:rPr>
        <w:t>「</w:t>
      </w:r>
      <w:r w:rsidR="000E123B" w:rsidRPr="00CE3FBC">
        <w:rPr>
          <w:rFonts w:ascii="Times New Roman" w:eastAsia="標楷體" w:hAnsi="標楷體" w:cs="Times New Roman"/>
          <w:b/>
        </w:rPr>
        <w:t>幼兒藝術</w:t>
      </w:r>
      <w:r w:rsidR="000E123B" w:rsidRPr="00CE3FBC">
        <w:rPr>
          <w:rFonts w:ascii="Times New Roman" w:eastAsia="標楷體" w:hAnsi="標楷體" w:cs="Times New Roman"/>
        </w:rPr>
        <w:t>」</w:t>
      </w:r>
      <w:r w:rsidRPr="00CE3FBC">
        <w:rPr>
          <w:rFonts w:ascii="Times New Roman" w:eastAsia="標楷體" w:hAnsi="標楷體" w:cs="Times New Roman"/>
        </w:rPr>
        <w:t>課程中，</w:t>
      </w:r>
      <w:r w:rsidR="00CF6FEA" w:rsidRPr="00CE3FBC">
        <w:rPr>
          <w:rFonts w:ascii="Times New Roman" w:eastAsia="標楷體" w:hAnsi="標楷體" w:cs="Times New Roman"/>
        </w:rPr>
        <w:t>教學目標為貼近美感教育，需要涵</w:t>
      </w:r>
      <w:proofErr w:type="gramStart"/>
      <w:r w:rsidR="00CF6FEA" w:rsidRPr="00CE3FBC">
        <w:rPr>
          <w:rFonts w:ascii="Times New Roman" w:eastAsia="標楷體" w:hAnsi="標楷體" w:cs="Times New Roman"/>
        </w:rPr>
        <w:t>括</w:t>
      </w:r>
      <w:proofErr w:type="gramEnd"/>
      <w:r w:rsidR="00CF6FEA" w:rsidRPr="00CE3FBC">
        <w:rPr>
          <w:rFonts w:ascii="Times New Roman" w:eastAsia="標楷體" w:hAnsi="標楷體" w:cs="Times New Roman"/>
        </w:rPr>
        <w:t>創作樂趣之體驗、瞭解幼兒各</w:t>
      </w:r>
      <w:r w:rsidR="00B07701" w:rsidRPr="00CE3FBC">
        <w:rPr>
          <w:rFonts w:ascii="Times New Roman" w:eastAsia="標楷體" w:hAnsi="標楷體" w:cs="Times New Roman"/>
        </w:rPr>
        <w:t>主要</w:t>
      </w:r>
      <w:r w:rsidR="00CF6FEA" w:rsidRPr="00CE3FBC">
        <w:rPr>
          <w:rFonts w:ascii="Times New Roman" w:eastAsia="標楷體" w:hAnsi="標楷體" w:cs="Times New Roman"/>
        </w:rPr>
        <w:t>藝術發展</w:t>
      </w:r>
      <w:r w:rsidR="00B07701" w:rsidRPr="00CE3FBC">
        <w:rPr>
          <w:rFonts w:ascii="Times New Roman" w:eastAsia="標楷體" w:hAnsi="標楷體" w:cs="Times New Roman"/>
        </w:rPr>
        <w:t>能力</w:t>
      </w:r>
      <w:r w:rsidR="00CF6FEA" w:rsidRPr="00CE3FBC">
        <w:rPr>
          <w:rFonts w:ascii="Times New Roman" w:eastAsia="標楷體" w:hAnsi="標楷體" w:cs="Times New Roman"/>
        </w:rPr>
        <w:t>等</w:t>
      </w:r>
      <w:r w:rsidR="00B07701" w:rsidRPr="00CE3FBC">
        <w:rPr>
          <w:rFonts w:ascii="Times New Roman" w:eastAsia="標楷體" w:hAnsi="標楷體" w:cs="Times New Roman"/>
        </w:rPr>
        <w:t>。</w:t>
      </w:r>
      <w:r w:rsidR="00CF6FEA" w:rsidRPr="00CE3FBC">
        <w:rPr>
          <w:rFonts w:ascii="Times New Roman" w:eastAsia="標楷體" w:hAnsi="標楷體" w:cs="Times New Roman"/>
        </w:rPr>
        <w:t>就</w:t>
      </w:r>
      <w:r w:rsidR="00916298" w:rsidRPr="002D76FB">
        <w:rPr>
          <w:rFonts w:ascii="Times New Roman" w:eastAsia="標楷體" w:hAnsi="標楷體" w:cs="Times New Roman"/>
          <w:u w:val="single"/>
        </w:rPr>
        <w:t>課程內容</w:t>
      </w:r>
      <w:r w:rsidR="00CF6FEA" w:rsidRPr="00CE3FBC">
        <w:rPr>
          <w:rFonts w:ascii="Times New Roman" w:eastAsia="標楷體" w:hAnsi="標楷體" w:cs="Times New Roman"/>
        </w:rPr>
        <w:t>而言，</w:t>
      </w:r>
      <w:r w:rsidR="00916298" w:rsidRPr="00CE3FBC">
        <w:rPr>
          <w:rFonts w:ascii="Times New Roman" w:eastAsia="標楷體" w:hAnsi="標楷體" w:cs="Times New Roman"/>
        </w:rPr>
        <w:t>宜著重創造性藝術活動，</w:t>
      </w:r>
      <w:r w:rsidR="00CF6FEA" w:rsidRPr="00CE3FBC">
        <w:rPr>
          <w:rFonts w:ascii="Times New Roman" w:eastAsia="標楷體" w:hAnsi="標楷體" w:cs="Times New Roman"/>
        </w:rPr>
        <w:t>除視覺</w:t>
      </w:r>
      <w:r w:rsidR="00BD6402" w:rsidRPr="00CE3FBC">
        <w:rPr>
          <w:rFonts w:ascii="Times New Roman" w:eastAsia="標楷體" w:hAnsi="標楷體" w:cs="Times New Roman"/>
        </w:rPr>
        <w:t>或平面</w:t>
      </w:r>
      <w:r w:rsidR="00CF6FEA" w:rsidRPr="00CE3FBC">
        <w:rPr>
          <w:rFonts w:ascii="Times New Roman" w:eastAsia="標楷體" w:hAnsi="標楷體" w:cs="Times New Roman"/>
        </w:rPr>
        <w:t>藝術之外，亦需兼</w:t>
      </w:r>
      <w:r w:rsidR="00CF6FEA" w:rsidRPr="00C9555C">
        <w:rPr>
          <w:rFonts w:ascii="Times New Roman" w:eastAsia="標楷體" w:hAnsi="標楷體" w:cs="Times New Roman"/>
        </w:rPr>
        <w:t>顧各類感官</w:t>
      </w:r>
      <w:r w:rsidR="00BD6402" w:rsidRPr="00C9555C">
        <w:rPr>
          <w:rFonts w:ascii="Times New Roman" w:eastAsia="標楷體" w:hAnsi="標楷體" w:cs="Times New Roman"/>
        </w:rPr>
        <w:t>經驗及立體</w:t>
      </w:r>
      <w:r w:rsidR="00CF6FEA" w:rsidRPr="00C9555C">
        <w:rPr>
          <w:rFonts w:ascii="Times New Roman" w:eastAsia="標楷體" w:hAnsi="標楷體" w:cs="Times New Roman"/>
        </w:rPr>
        <w:t>藝術</w:t>
      </w:r>
      <w:r w:rsidR="00BD6402" w:rsidRPr="00C9555C">
        <w:rPr>
          <w:rFonts w:ascii="Times New Roman" w:eastAsia="標楷體" w:hAnsi="標楷體" w:cs="Times New Roman"/>
        </w:rPr>
        <w:t>之內涵</w:t>
      </w:r>
      <w:r w:rsidR="00CF6FEA" w:rsidRPr="00C9555C">
        <w:rPr>
          <w:rFonts w:ascii="Times New Roman" w:eastAsia="標楷體" w:hAnsi="標楷體" w:cs="Times New Roman"/>
        </w:rPr>
        <w:t>。</w:t>
      </w:r>
      <w:r w:rsidR="002D76FB">
        <w:rPr>
          <w:rFonts w:ascii="Times New Roman" w:eastAsia="標楷體" w:hAnsi="標楷體" w:cs="Times New Roman"/>
        </w:rPr>
        <w:t>在</w:t>
      </w:r>
      <w:r w:rsidR="00BD6402" w:rsidRPr="002D76FB">
        <w:rPr>
          <w:rFonts w:ascii="Times New Roman" w:eastAsia="標楷體" w:hAnsi="標楷體" w:cs="Times New Roman"/>
          <w:u w:val="single"/>
        </w:rPr>
        <w:t>活動</w:t>
      </w:r>
      <w:r w:rsidR="0068799B" w:rsidRPr="002D76FB">
        <w:rPr>
          <w:rFonts w:ascii="Times New Roman" w:eastAsia="標楷體" w:hAnsi="標楷體" w:cs="Times New Roman"/>
          <w:u w:val="single"/>
        </w:rPr>
        <w:t>內容</w:t>
      </w:r>
      <w:r w:rsidR="00BD6402" w:rsidRPr="00C9555C">
        <w:rPr>
          <w:rFonts w:ascii="Times New Roman" w:eastAsia="標楷體" w:hAnsi="標楷體" w:cs="Times New Roman"/>
        </w:rPr>
        <w:t>方面，宜涵</w:t>
      </w:r>
      <w:proofErr w:type="gramStart"/>
      <w:r w:rsidR="00BD6402" w:rsidRPr="00C9555C">
        <w:rPr>
          <w:rFonts w:ascii="Times New Roman" w:eastAsia="標楷體" w:hAnsi="標楷體" w:cs="Times New Roman"/>
        </w:rPr>
        <w:t>括</w:t>
      </w:r>
      <w:proofErr w:type="gramEnd"/>
      <w:r w:rsidR="00BD6402" w:rsidRPr="00C9555C">
        <w:rPr>
          <w:rFonts w:ascii="Times New Roman" w:eastAsia="標楷體" w:hAnsi="標楷體" w:cs="Times New Roman"/>
        </w:rPr>
        <w:t>對幼兒藝術創作表現的回應與賞析</w:t>
      </w:r>
      <w:r w:rsidR="0068799B" w:rsidRPr="00C9555C">
        <w:rPr>
          <w:rFonts w:ascii="Times New Roman" w:eastAsia="標楷體" w:hAnsi="標楷體" w:cs="Times New Roman"/>
        </w:rPr>
        <w:t>，不需強調藝術技巧的練習，宜著重創作過程之體驗</w:t>
      </w:r>
      <w:r w:rsidR="00BD6402" w:rsidRPr="00C9555C">
        <w:rPr>
          <w:rFonts w:ascii="Times New Roman" w:eastAsia="標楷體" w:hAnsi="標楷體" w:cs="Times New Roman"/>
        </w:rPr>
        <w:t>。</w:t>
      </w:r>
    </w:p>
    <w:p w:rsidR="000E123B" w:rsidRPr="00C9555C" w:rsidRDefault="00CF6FEA" w:rsidP="009C5905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標楷體" w:cs="Times New Roman"/>
        </w:rPr>
      </w:pPr>
      <w:r w:rsidRPr="00C9555C">
        <w:rPr>
          <w:rFonts w:ascii="Times New Roman" w:eastAsia="標楷體" w:hAnsi="標楷體" w:cs="Times New Roman"/>
        </w:rPr>
        <w:t>講授</w:t>
      </w:r>
      <w:r w:rsidR="000E123B" w:rsidRPr="00C9555C">
        <w:rPr>
          <w:rFonts w:ascii="Times New Roman" w:eastAsia="標楷體" w:hAnsi="標楷體" w:cs="Times New Roman"/>
        </w:rPr>
        <w:t>「</w:t>
      </w:r>
      <w:r w:rsidR="000E123B" w:rsidRPr="00C9555C">
        <w:rPr>
          <w:rFonts w:ascii="Times New Roman" w:eastAsia="標楷體" w:hAnsi="標楷體" w:cs="Times New Roman"/>
          <w:b/>
        </w:rPr>
        <w:t>幼兒音樂</w:t>
      </w:r>
      <w:r w:rsidR="000E123B" w:rsidRPr="00C9555C">
        <w:rPr>
          <w:rFonts w:ascii="Times New Roman" w:eastAsia="標楷體" w:hAnsi="標楷體" w:cs="Times New Roman"/>
        </w:rPr>
        <w:t>」</w:t>
      </w:r>
      <w:r w:rsidRPr="00C9555C">
        <w:rPr>
          <w:rFonts w:ascii="Times New Roman" w:eastAsia="標楷體" w:hAnsi="標楷體" w:cs="Times New Roman"/>
        </w:rPr>
        <w:t>時，</w:t>
      </w:r>
      <w:r w:rsidR="00CE72B9" w:rsidRPr="00C9555C">
        <w:rPr>
          <w:rFonts w:ascii="Times New Roman" w:eastAsia="標楷體" w:hAnsi="標楷體" w:cs="Times New Roman"/>
        </w:rPr>
        <w:t>可先</w:t>
      </w:r>
      <w:r w:rsidR="00C57477" w:rsidRPr="00C9555C">
        <w:rPr>
          <w:rFonts w:ascii="Times New Roman" w:eastAsia="標楷體" w:hAnsi="標楷體" w:cs="Times New Roman"/>
        </w:rPr>
        <w:t>從</w:t>
      </w:r>
      <w:r w:rsidR="00AF045F" w:rsidRPr="00C9555C">
        <w:rPr>
          <w:rFonts w:ascii="Times New Roman" w:eastAsia="標楷體" w:hAnsi="標楷體" w:cs="Times New Roman" w:hint="eastAsia"/>
        </w:rPr>
        <w:t>人聲、</w:t>
      </w:r>
      <w:proofErr w:type="gramStart"/>
      <w:r w:rsidR="00C57477" w:rsidRPr="00C9555C">
        <w:rPr>
          <w:rFonts w:ascii="Times New Roman" w:eastAsia="標楷體" w:hAnsi="標楷體" w:cs="Times New Roman"/>
        </w:rPr>
        <w:t>”</w:t>
      </w:r>
      <w:proofErr w:type="gramEnd"/>
      <w:r w:rsidR="00CE72B9" w:rsidRPr="00C9555C">
        <w:rPr>
          <w:rFonts w:ascii="Times New Roman" w:eastAsia="標楷體" w:hAnsi="標楷體" w:cs="Times New Roman"/>
        </w:rPr>
        <w:t>身體樂器</w:t>
      </w:r>
      <w:proofErr w:type="gramStart"/>
      <w:r w:rsidR="00CE72B9" w:rsidRPr="00C9555C">
        <w:rPr>
          <w:rFonts w:ascii="Times New Roman" w:eastAsia="標楷體" w:hAnsi="標楷體" w:cs="Times New Roman"/>
        </w:rPr>
        <w:t>”</w:t>
      </w:r>
      <w:proofErr w:type="gramEnd"/>
      <w:r w:rsidR="00C57477" w:rsidRPr="00C9555C">
        <w:rPr>
          <w:rFonts w:ascii="Times New Roman" w:eastAsia="標楷體" w:hAnsi="標楷體" w:cs="Times New Roman"/>
        </w:rPr>
        <w:t>的探索開始</w:t>
      </w:r>
      <w:r w:rsidR="00AF045F" w:rsidRPr="00C9555C">
        <w:rPr>
          <w:rFonts w:ascii="Times New Roman" w:eastAsia="標楷體" w:hAnsi="標楷體" w:cs="Times New Roman"/>
        </w:rPr>
        <w:t>，再漸進到環境周遭的</w:t>
      </w:r>
      <w:r w:rsidR="002D76FB">
        <w:rPr>
          <w:rFonts w:ascii="Times New Roman" w:eastAsia="標楷體" w:hAnsi="標楷體" w:cs="Times New Roman"/>
        </w:rPr>
        <w:t>各種</w:t>
      </w:r>
      <w:r w:rsidR="00AF045F" w:rsidRPr="00C9555C">
        <w:rPr>
          <w:rFonts w:ascii="Times New Roman" w:eastAsia="標楷體" w:hAnsi="標楷體" w:cs="Times New Roman"/>
        </w:rPr>
        <w:t>聲音</w:t>
      </w:r>
      <w:r w:rsidR="00C554AF">
        <w:rPr>
          <w:rFonts w:ascii="Times New Roman" w:eastAsia="標楷體" w:hAnsi="標楷體" w:cs="Times New Roman"/>
        </w:rPr>
        <w:t>、語調</w:t>
      </w:r>
      <w:r w:rsidR="00AF045F" w:rsidRPr="00C9555C">
        <w:rPr>
          <w:rFonts w:ascii="Times New Roman" w:eastAsia="標楷體" w:hAnsi="標楷體" w:cs="Times New Roman"/>
        </w:rPr>
        <w:t>、</w:t>
      </w:r>
      <w:r w:rsidR="002D76FB">
        <w:rPr>
          <w:rFonts w:ascii="Times New Roman" w:eastAsia="標楷體" w:hAnsi="標楷體" w:cs="Times New Roman"/>
        </w:rPr>
        <w:t>環境、</w:t>
      </w:r>
      <w:r w:rsidR="004114C3" w:rsidRPr="00C9555C">
        <w:rPr>
          <w:rFonts w:ascii="Times New Roman" w:eastAsia="標楷體" w:hAnsi="標楷體" w:cs="Times New Roman"/>
        </w:rPr>
        <w:t>日常用</w:t>
      </w:r>
      <w:r w:rsidR="00AF045F" w:rsidRPr="00C9555C">
        <w:rPr>
          <w:rFonts w:ascii="Times New Roman" w:eastAsia="標楷體" w:hAnsi="標楷體" w:cs="Times New Roman"/>
        </w:rPr>
        <w:t>品</w:t>
      </w:r>
      <w:r w:rsidR="002D76FB">
        <w:rPr>
          <w:rFonts w:ascii="Times New Roman" w:eastAsia="標楷體" w:hAnsi="標楷體" w:cs="Times New Roman"/>
        </w:rPr>
        <w:t>等</w:t>
      </w:r>
      <w:r w:rsidR="00AF045F" w:rsidRPr="00C9555C">
        <w:rPr>
          <w:rFonts w:ascii="Times New Roman" w:eastAsia="標楷體" w:hAnsi="標楷體" w:cs="Times New Roman"/>
        </w:rPr>
        <w:t>，以瞭解生活到處</w:t>
      </w:r>
      <w:r w:rsidR="004114C3" w:rsidRPr="00C9555C">
        <w:rPr>
          <w:rFonts w:ascii="Times New Roman" w:eastAsia="標楷體" w:hAnsi="標楷體" w:cs="Times New Roman"/>
        </w:rPr>
        <w:t>是音樂</w:t>
      </w:r>
      <w:r w:rsidR="0011124E" w:rsidRPr="00C9555C">
        <w:rPr>
          <w:rFonts w:ascii="Times New Roman" w:eastAsia="標楷體" w:hAnsi="標楷體" w:cs="Times New Roman"/>
        </w:rPr>
        <w:t>，樂</w:t>
      </w:r>
      <w:r w:rsidR="0011124E" w:rsidRPr="00C9555C">
        <w:rPr>
          <w:rFonts w:ascii="Times New Roman" w:eastAsia="標楷體" w:hAnsi="標楷體" w:cs="Times New Roman"/>
        </w:rPr>
        <w:lastRenderedPageBreak/>
        <w:t>器隨手可得</w:t>
      </w:r>
      <w:r w:rsidR="004114C3" w:rsidRPr="00C9555C">
        <w:rPr>
          <w:rFonts w:ascii="Times New Roman" w:eastAsia="標楷體" w:hAnsi="標楷體" w:cs="Times New Roman"/>
        </w:rPr>
        <w:t>；</w:t>
      </w:r>
      <w:r w:rsidR="00CE72B9" w:rsidRPr="00C9555C">
        <w:rPr>
          <w:rFonts w:ascii="Times New Roman" w:eastAsia="標楷體" w:hAnsi="標楷體" w:cs="Times New Roman"/>
        </w:rPr>
        <w:t>其次，</w:t>
      </w:r>
      <w:r w:rsidR="00CE72B9" w:rsidRPr="00C9555C">
        <w:rPr>
          <w:rFonts w:ascii="Times New Roman" w:eastAsia="標楷體" w:hAnsi="標楷體" w:cs="Times New Roman" w:hint="eastAsia"/>
        </w:rPr>
        <w:t>透過</w:t>
      </w:r>
      <w:r w:rsidR="00CE72B9" w:rsidRPr="00C9555C">
        <w:rPr>
          <w:rFonts w:ascii="Times New Roman" w:eastAsia="標楷體" w:hAnsi="標楷體" w:cs="Times New Roman"/>
        </w:rPr>
        <w:t>不同類型之音樂作</w:t>
      </w:r>
      <w:r w:rsidR="00CE72B9" w:rsidRPr="00C9555C">
        <w:rPr>
          <w:rFonts w:ascii="Times New Roman" w:eastAsia="標楷體" w:hAnsi="標楷體" w:cs="Times New Roman" w:hint="eastAsia"/>
        </w:rPr>
        <w:t>欣賞、多種樂器作練習，以提高對音樂的</w:t>
      </w:r>
      <w:r w:rsidR="00CE72B9" w:rsidRPr="00C9555C">
        <w:rPr>
          <w:rFonts w:ascii="Times New Roman" w:eastAsia="標楷體" w:hAnsi="標楷體" w:cs="Times New Roman"/>
        </w:rPr>
        <w:t>敏感度；</w:t>
      </w:r>
      <w:r w:rsidR="0011124E" w:rsidRPr="00C9555C">
        <w:rPr>
          <w:rFonts w:ascii="Times New Roman" w:eastAsia="標楷體" w:hAnsi="標楷體" w:cs="Times New Roman"/>
        </w:rPr>
        <w:t>也</w:t>
      </w:r>
      <w:r w:rsidR="00CE72B9" w:rsidRPr="00C9555C">
        <w:rPr>
          <w:rFonts w:ascii="Times New Roman" w:eastAsia="標楷體" w:hAnsi="標楷體" w:cs="Times New Roman"/>
        </w:rPr>
        <w:t>須</w:t>
      </w:r>
      <w:r w:rsidR="00A722D9" w:rsidRPr="00C9555C">
        <w:rPr>
          <w:rFonts w:ascii="Times New Roman" w:eastAsia="標楷體" w:hAnsi="標楷體" w:cs="Times New Roman"/>
        </w:rPr>
        <w:t>強調</w:t>
      </w:r>
      <w:r w:rsidR="00CE72B9" w:rsidRPr="00C9555C">
        <w:rPr>
          <w:rFonts w:ascii="Times New Roman" w:eastAsia="標楷體" w:hAnsi="標楷體" w:cs="Times New Roman"/>
        </w:rPr>
        <w:t>對</w:t>
      </w:r>
      <w:r w:rsidR="00A722D9" w:rsidRPr="00C9555C">
        <w:rPr>
          <w:rFonts w:ascii="Times New Roman" w:eastAsia="標楷體" w:hAnsi="標楷體" w:cs="Times New Roman"/>
        </w:rPr>
        <w:t>音樂元素進行「創作」</w:t>
      </w:r>
      <w:r w:rsidR="00CE72B9" w:rsidRPr="00C9555C">
        <w:rPr>
          <w:rFonts w:ascii="Times New Roman" w:eastAsia="標楷體" w:hAnsi="標楷體" w:cs="Times New Roman"/>
        </w:rPr>
        <w:t>的意義與價值，以及音樂創作能</w:t>
      </w:r>
      <w:r w:rsidR="004D1470" w:rsidRPr="00C9555C">
        <w:rPr>
          <w:rFonts w:ascii="Times New Roman" w:eastAsia="標楷體" w:hAnsi="標楷體" w:cs="Times New Roman"/>
        </w:rPr>
        <w:t>啟發幼兒的創造力和想像力。</w:t>
      </w:r>
      <w:proofErr w:type="gramStart"/>
      <w:r w:rsidR="0011124E" w:rsidRPr="00C9555C">
        <w:rPr>
          <w:rFonts w:ascii="Times New Roman" w:eastAsia="標楷體" w:hAnsi="標楷體" w:cs="Times New Roman"/>
        </w:rPr>
        <w:t>此外</w:t>
      </w:r>
      <w:r w:rsidR="00C57477" w:rsidRPr="00C9555C">
        <w:rPr>
          <w:rFonts w:ascii="Times New Roman" w:eastAsia="標楷體" w:hAnsi="標楷體" w:cs="Times New Roman"/>
        </w:rPr>
        <w:t>，</w:t>
      </w:r>
      <w:proofErr w:type="gramEnd"/>
      <w:r w:rsidR="00C57477" w:rsidRPr="00C9555C">
        <w:rPr>
          <w:rFonts w:ascii="Times New Roman" w:eastAsia="標楷體" w:hAnsi="標楷體" w:cs="Times New Roman"/>
        </w:rPr>
        <w:t>音樂是</w:t>
      </w:r>
      <w:r w:rsidR="002D76FB">
        <w:rPr>
          <w:rFonts w:ascii="Times New Roman" w:eastAsia="標楷體" w:hAnsi="標楷體" w:cs="Times New Roman"/>
        </w:rPr>
        <w:t>進行</w:t>
      </w:r>
      <w:r w:rsidR="00C57477" w:rsidRPr="00C9555C">
        <w:rPr>
          <w:rFonts w:ascii="Times New Roman" w:eastAsia="標楷體" w:hAnsi="標楷體" w:cs="Times New Roman" w:hint="eastAsia"/>
        </w:rPr>
        <w:t>親子美育</w:t>
      </w:r>
      <w:r w:rsidR="00C57477" w:rsidRPr="00C9555C">
        <w:rPr>
          <w:rFonts w:ascii="Times New Roman" w:eastAsia="標楷體" w:hAnsi="標楷體" w:cs="Times New Roman"/>
        </w:rPr>
        <w:t>不錯的媒介，</w:t>
      </w:r>
      <w:r w:rsidR="00C57477" w:rsidRPr="00C9555C">
        <w:rPr>
          <w:rFonts w:ascii="Times New Roman" w:eastAsia="標楷體" w:hAnsi="標楷體" w:cs="Times New Roman" w:hint="eastAsia"/>
        </w:rPr>
        <w:t>邀請家長一同感知音樂的美，</w:t>
      </w:r>
      <w:r w:rsidR="001002C8" w:rsidRPr="00C9555C">
        <w:rPr>
          <w:rFonts w:ascii="Times New Roman" w:eastAsia="標楷體" w:hAnsi="標楷體" w:cs="Times New Roman" w:hint="eastAsia"/>
        </w:rPr>
        <w:t>使其學習如何引導幼兒創作與欣賞音樂，</w:t>
      </w:r>
      <w:r w:rsidR="00C57477" w:rsidRPr="00C9555C">
        <w:rPr>
          <w:rFonts w:ascii="Times New Roman" w:eastAsia="標楷體" w:hAnsi="標楷體" w:cs="Times New Roman" w:hint="eastAsia"/>
        </w:rPr>
        <w:t>將有助於</w:t>
      </w:r>
      <w:r w:rsidR="004114C3" w:rsidRPr="00C9555C">
        <w:rPr>
          <w:rFonts w:ascii="Times New Roman" w:eastAsia="標楷體" w:hAnsi="標楷體" w:cs="Times New Roman" w:hint="eastAsia"/>
        </w:rPr>
        <w:t>累積</w:t>
      </w:r>
      <w:r w:rsidR="00C57477" w:rsidRPr="00C9555C">
        <w:rPr>
          <w:rFonts w:ascii="Times New Roman" w:eastAsia="標楷體" w:hAnsi="標楷體" w:cs="Times New Roman" w:hint="eastAsia"/>
        </w:rPr>
        <w:t>幼兒</w:t>
      </w:r>
      <w:r w:rsidR="004114C3" w:rsidRPr="00C9555C">
        <w:rPr>
          <w:rFonts w:ascii="Times New Roman" w:eastAsia="標楷體" w:hAnsi="標楷體" w:cs="Times New Roman" w:hint="eastAsia"/>
        </w:rPr>
        <w:t>更豐富</w:t>
      </w:r>
      <w:r w:rsidR="00C57477" w:rsidRPr="00C9555C">
        <w:rPr>
          <w:rFonts w:ascii="Times New Roman" w:eastAsia="標楷體" w:hAnsi="標楷體" w:cs="Times New Roman" w:hint="eastAsia"/>
        </w:rPr>
        <w:t>的</w:t>
      </w:r>
      <w:r w:rsidR="004114C3" w:rsidRPr="00C9555C">
        <w:rPr>
          <w:rFonts w:ascii="Times New Roman" w:eastAsia="標楷體" w:hAnsi="標楷體" w:cs="Times New Roman"/>
        </w:rPr>
        <w:t>聽覺、</w:t>
      </w:r>
      <w:proofErr w:type="gramStart"/>
      <w:r w:rsidR="004114C3" w:rsidRPr="00C9555C">
        <w:rPr>
          <w:rFonts w:ascii="Times New Roman" w:eastAsia="標楷體" w:hAnsi="標楷體" w:cs="Times New Roman"/>
        </w:rPr>
        <w:t>動覺</w:t>
      </w:r>
      <w:r w:rsidR="004114C3" w:rsidRPr="00C9555C">
        <w:rPr>
          <w:rFonts w:ascii="Times New Roman" w:eastAsia="標楷體" w:hAnsi="標楷體" w:cs="Times New Roman" w:hint="eastAsia"/>
        </w:rPr>
        <w:t>、</w:t>
      </w:r>
      <w:proofErr w:type="gramEnd"/>
      <w:r w:rsidR="004114C3" w:rsidRPr="00C9555C">
        <w:rPr>
          <w:rFonts w:ascii="Times New Roman" w:eastAsia="標楷體" w:hAnsi="標楷體" w:cs="Times New Roman"/>
        </w:rPr>
        <w:t>視覺等感官經驗</w:t>
      </w:r>
      <w:r w:rsidR="00C57477" w:rsidRPr="00C9555C">
        <w:rPr>
          <w:rFonts w:ascii="Times New Roman" w:eastAsia="標楷體" w:hAnsi="標楷體" w:cs="Times New Roman" w:hint="eastAsia"/>
        </w:rPr>
        <w:t>。</w:t>
      </w:r>
    </w:p>
    <w:p w:rsidR="000E123B" w:rsidRPr="00CE3FBC" w:rsidRDefault="009A3F08" w:rsidP="009C5905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在</w:t>
      </w:r>
      <w:r w:rsidR="000E123B" w:rsidRPr="00CE3FBC">
        <w:rPr>
          <w:rFonts w:ascii="Times New Roman" w:eastAsia="標楷體" w:hAnsi="標楷體" w:cs="Times New Roman"/>
        </w:rPr>
        <w:t>「</w:t>
      </w:r>
      <w:r w:rsidR="000E123B" w:rsidRPr="00CE3FBC">
        <w:rPr>
          <w:rFonts w:ascii="Times New Roman" w:eastAsia="標楷體" w:hAnsi="標楷體" w:cs="Times New Roman"/>
          <w:b/>
        </w:rPr>
        <w:t>幼兒</w:t>
      </w:r>
      <w:proofErr w:type="gramStart"/>
      <w:r w:rsidR="000E123B" w:rsidRPr="00CE3FBC">
        <w:rPr>
          <w:rFonts w:ascii="Times New Roman" w:eastAsia="標楷體" w:hAnsi="標楷體" w:cs="Times New Roman"/>
          <w:b/>
        </w:rPr>
        <w:t>體能與律動</w:t>
      </w:r>
      <w:proofErr w:type="gramEnd"/>
      <w:r w:rsidR="000E123B" w:rsidRPr="00CE3FBC">
        <w:rPr>
          <w:rFonts w:ascii="Times New Roman" w:eastAsia="標楷體" w:hAnsi="標楷體" w:cs="Times New Roman"/>
        </w:rPr>
        <w:t>」</w:t>
      </w:r>
      <w:r w:rsidR="009D010D" w:rsidRPr="00CE3FBC">
        <w:rPr>
          <w:rFonts w:ascii="Times New Roman" w:eastAsia="標楷體" w:hAnsi="標楷體" w:cs="Times New Roman"/>
        </w:rPr>
        <w:t>課程</w:t>
      </w:r>
      <w:r w:rsidR="002D76FB">
        <w:rPr>
          <w:rFonts w:ascii="Times New Roman" w:eastAsia="標楷體" w:hAnsi="標楷體" w:cs="Times New Roman"/>
        </w:rPr>
        <w:t>中</w:t>
      </w:r>
      <w:r w:rsidR="009D010D" w:rsidRPr="00CE3FBC">
        <w:rPr>
          <w:rFonts w:ascii="Times New Roman" w:eastAsia="標楷體" w:hAnsi="標楷體" w:cs="Times New Roman"/>
        </w:rPr>
        <w:t>，</w:t>
      </w:r>
      <w:r w:rsidR="002D76FB">
        <w:rPr>
          <w:rFonts w:ascii="Times New Roman" w:eastAsia="標楷體" w:hAnsi="標楷體" w:cs="Times New Roman"/>
        </w:rPr>
        <w:t>須</w:t>
      </w:r>
      <w:r w:rsidR="009D010D" w:rsidRPr="00CE3FBC">
        <w:rPr>
          <w:rFonts w:ascii="Times New Roman" w:eastAsia="標楷體" w:hAnsi="標楷體" w:cs="Times New Roman"/>
        </w:rPr>
        <w:t>以遊戲本質為設計原則，</w:t>
      </w:r>
      <w:r w:rsidR="000E123B" w:rsidRPr="00CE3FBC">
        <w:rPr>
          <w:rFonts w:ascii="Times New Roman" w:eastAsia="標楷體" w:hAnsi="標楷體" w:cs="Times New Roman"/>
        </w:rPr>
        <w:t>配合</w:t>
      </w:r>
      <w:r w:rsidR="0020030F" w:rsidRPr="00CE3FBC">
        <w:rPr>
          <w:rFonts w:ascii="Times New Roman" w:eastAsia="標楷體" w:hAnsi="標楷體" w:cs="Times New Roman"/>
        </w:rPr>
        <w:t>幼兒</w:t>
      </w:r>
      <w:r w:rsidR="000E123B" w:rsidRPr="00CE3FBC">
        <w:rPr>
          <w:rFonts w:ascii="Times New Roman" w:eastAsia="標楷體" w:hAnsi="標楷體" w:cs="Times New Roman"/>
        </w:rPr>
        <w:t>動作</w:t>
      </w:r>
      <w:r w:rsidR="0020030F" w:rsidRPr="00CE3FBC">
        <w:rPr>
          <w:rFonts w:ascii="Times New Roman" w:eastAsia="標楷體" w:hAnsi="標楷體" w:cs="Times New Roman"/>
        </w:rPr>
        <w:t>發展及主題來引導。</w:t>
      </w:r>
      <w:r w:rsidR="007523FD" w:rsidRPr="00CE3FBC">
        <w:rPr>
          <w:rFonts w:ascii="Times New Roman" w:eastAsia="標楷體" w:hAnsi="標楷體" w:cs="Times New Roman"/>
        </w:rPr>
        <w:t>就</w:t>
      </w:r>
      <w:r w:rsidR="0024001B" w:rsidRPr="002D76FB">
        <w:rPr>
          <w:rFonts w:ascii="Times New Roman" w:eastAsia="標楷體" w:hAnsi="標楷體" w:cs="Times New Roman"/>
          <w:u w:val="single"/>
        </w:rPr>
        <w:t>課程</w:t>
      </w:r>
      <w:r w:rsidR="007523FD" w:rsidRPr="002D76FB">
        <w:rPr>
          <w:rFonts w:ascii="Times New Roman" w:eastAsia="標楷體" w:hAnsi="標楷體" w:cs="Times New Roman"/>
          <w:u w:val="single"/>
        </w:rPr>
        <w:t>內容</w:t>
      </w:r>
      <w:r w:rsidR="007523FD" w:rsidRPr="00CE3FBC">
        <w:rPr>
          <w:rFonts w:ascii="Times New Roman" w:eastAsia="標楷體" w:hAnsi="標楷體" w:cs="Times New Roman"/>
        </w:rPr>
        <w:t>而言，</w:t>
      </w:r>
      <w:r w:rsidR="0095783F">
        <w:rPr>
          <w:rFonts w:ascii="Times New Roman" w:eastAsia="標楷體" w:hAnsi="標楷體" w:cs="Times New Roman"/>
        </w:rPr>
        <w:t>可</w:t>
      </w:r>
      <w:r w:rsidR="0020030F" w:rsidRPr="00CE3FBC">
        <w:rPr>
          <w:rFonts w:ascii="Times New Roman" w:eastAsia="標楷體" w:hAnsi="標楷體" w:cs="Times New Roman"/>
        </w:rPr>
        <w:t>由</w:t>
      </w:r>
      <w:r w:rsidR="000E123B" w:rsidRPr="00CE3FBC">
        <w:rPr>
          <w:rFonts w:ascii="Times New Roman" w:eastAsia="標楷體" w:hAnsi="標楷體" w:cs="Times New Roman"/>
        </w:rPr>
        <w:t>身體覺察探索開始，</w:t>
      </w:r>
      <w:r w:rsidR="0095783F">
        <w:rPr>
          <w:rFonts w:ascii="Times New Roman" w:eastAsia="標楷體" w:hAnsi="標楷體" w:cs="Times New Roman" w:hint="eastAsia"/>
        </w:rPr>
        <w:t>再</w:t>
      </w:r>
      <w:r w:rsidR="009D010D" w:rsidRPr="00CE3FBC">
        <w:rPr>
          <w:rFonts w:ascii="Times New Roman" w:eastAsia="標楷體" w:hAnsi="標楷體" w:cs="Times New Roman"/>
        </w:rPr>
        <w:t>進行創意的表現</w:t>
      </w:r>
      <w:r w:rsidR="0024001B" w:rsidRPr="00CE3FBC">
        <w:rPr>
          <w:rFonts w:ascii="Times New Roman" w:eastAsia="標楷體" w:hAnsi="標楷體" w:cs="Times New Roman"/>
        </w:rPr>
        <w:t>。在</w:t>
      </w:r>
      <w:r w:rsidR="00FF01FE" w:rsidRPr="002D76FB">
        <w:rPr>
          <w:rFonts w:ascii="Times New Roman" w:eastAsia="標楷體" w:hAnsi="標楷體" w:cs="Times New Roman"/>
          <w:u w:val="single"/>
        </w:rPr>
        <w:t>教</w:t>
      </w:r>
      <w:r w:rsidR="0024001B" w:rsidRPr="002D76FB">
        <w:rPr>
          <w:rFonts w:ascii="Times New Roman" w:eastAsia="標楷體" w:hAnsi="標楷體" w:cs="Times New Roman"/>
          <w:u w:val="single"/>
        </w:rPr>
        <w:t>材</w:t>
      </w:r>
      <w:r w:rsidR="00FF01FE" w:rsidRPr="002D76FB">
        <w:rPr>
          <w:rFonts w:ascii="Times New Roman" w:eastAsia="標楷體" w:hAnsi="標楷體" w:cs="Times New Roman"/>
          <w:u w:val="single"/>
        </w:rPr>
        <w:t>或器材的選用</w:t>
      </w:r>
      <w:r w:rsidR="00FF01FE" w:rsidRPr="00CE3FBC">
        <w:rPr>
          <w:rFonts w:ascii="Times New Roman" w:eastAsia="標楷體" w:hAnsi="標楷體" w:cs="Times New Roman"/>
        </w:rPr>
        <w:t>上</w:t>
      </w:r>
      <w:r w:rsidR="0024001B" w:rsidRPr="00CE3FBC">
        <w:rPr>
          <w:rFonts w:ascii="Times New Roman" w:eastAsia="標楷體" w:hAnsi="標楷體" w:cs="Times New Roman"/>
        </w:rPr>
        <w:t>，為累積不同的美感經驗，可以安排多元種類、不同觸感、味道、質地等，</w:t>
      </w:r>
      <w:r w:rsidR="006E7B50" w:rsidRPr="00CE3FBC">
        <w:rPr>
          <w:rFonts w:ascii="Times New Roman" w:eastAsia="標楷體" w:hAnsi="標楷體" w:cs="Times New Roman"/>
        </w:rPr>
        <w:t>另可</w:t>
      </w:r>
      <w:r w:rsidR="0024001B" w:rsidRPr="00CE3FBC">
        <w:rPr>
          <w:rFonts w:ascii="Times New Roman" w:eastAsia="標楷體" w:hAnsi="標楷體" w:cs="Times New Roman"/>
        </w:rPr>
        <w:t>引導學生參考美感概念</w:t>
      </w:r>
      <w:r w:rsidR="0095783F">
        <w:rPr>
          <w:rFonts w:ascii="Times New Roman" w:eastAsia="標楷體" w:hAnsi="標楷體" w:cs="Times New Roman"/>
        </w:rPr>
        <w:t>，</w:t>
      </w:r>
      <w:r w:rsidR="0024001B" w:rsidRPr="00CE3FBC">
        <w:rPr>
          <w:rFonts w:ascii="Times New Roman" w:eastAsia="標楷體" w:hAnsi="標楷體" w:cs="Times New Roman"/>
        </w:rPr>
        <w:t>自行設計</w:t>
      </w:r>
      <w:r w:rsidR="0095783F">
        <w:rPr>
          <w:rFonts w:ascii="Times New Roman" w:eastAsia="標楷體" w:hAnsi="標楷體" w:cs="Times New Roman"/>
        </w:rPr>
        <w:t>貼近幼兒美感發展的教材</w:t>
      </w:r>
      <w:r w:rsidR="0024001B" w:rsidRPr="00CE3FBC">
        <w:rPr>
          <w:rFonts w:ascii="Times New Roman" w:eastAsia="標楷體" w:hAnsi="標楷體" w:cs="Times New Roman"/>
        </w:rPr>
        <w:t>。</w:t>
      </w:r>
      <w:r w:rsidR="00DA7EA7" w:rsidRPr="00DA7EA7">
        <w:rPr>
          <w:rFonts w:ascii="Times New Roman" w:eastAsia="標楷體" w:hAnsi="標楷體" w:cs="Times New Roman"/>
          <w:u w:val="single"/>
        </w:rPr>
        <w:t>進行</w:t>
      </w:r>
      <w:r w:rsidR="0001298A" w:rsidRPr="00DA7EA7">
        <w:rPr>
          <w:rFonts w:ascii="Times New Roman" w:eastAsia="標楷體" w:hAnsi="標楷體" w:cs="Times New Roman"/>
          <w:u w:val="single"/>
        </w:rPr>
        <w:t>教學</w:t>
      </w:r>
      <w:r w:rsidR="0001298A" w:rsidRPr="00CE3FBC">
        <w:rPr>
          <w:rFonts w:ascii="Times New Roman" w:eastAsia="標楷體" w:hAnsi="標楷體" w:cs="Times New Roman"/>
        </w:rPr>
        <w:t>時，可搭配多種</w:t>
      </w:r>
      <w:r w:rsidR="004633AD" w:rsidRPr="00CE3FBC">
        <w:rPr>
          <w:rFonts w:ascii="Times New Roman" w:eastAsia="標楷體" w:hAnsi="標楷體" w:cs="Times New Roman"/>
        </w:rPr>
        <w:t>風格</w:t>
      </w:r>
      <w:r w:rsidR="0001298A" w:rsidRPr="00CE3FBC">
        <w:rPr>
          <w:rFonts w:ascii="Times New Roman" w:eastAsia="標楷體" w:hAnsi="標楷體" w:cs="Times New Roman"/>
        </w:rPr>
        <w:t>音樂</w:t>
      </w:r>
      <w:r w:rsidR="006E7B50" w:rsidRPr="00CE3FBC">
        <w:rPr>
          <w:rFonts w:ascii="Times New Roman" w:eastAsia="標楷體" w:hAnsi="標楷體" w:cs="Times New Roman"/>
        </w:rPr>
        <w:t>，選以</w:t>
      </w:r>
      <w:r w:rsidR="004633AD" w:rsidRPr="00CE3FBC">
        <w:rPr>
          <w:rFonts w:ascii="Times New Roman" w:eastAsia="標楷體" w:hAnsi="標楷體" w:cs="Times New Roman"/>
        </w:rPr>
        <w:t>不同場地</w:t>
      </w:r>
      <w:r w:rsidR="0068799B" w:rsidRPr="00CE3FBC">
        <w:rPr>
          <w:rFonts w:ascii="Times New Roman" w:eastAsia="標楷體" w:hAnsi="標楷體" w:cs="Times New Roman"/>
        </w:rPr>
        <w:t>，其中可運用社區資源</w:t>
      </w:r>
      <w:r w:rsidR="004633AD" w:rsidRPr="00CE3FBC">
        <w:rPr>
          <w:rFonts w:ascii="Times New Roman" w:eastAsia="標楷體" w:hAnsi="標楷體" w:cs="Times New Roman"/>
        </w:rPr>
        <w:t>，</w:t>
      </w:r>
      <w:r w:rsidR="006E7B50" w:rsidRPr="00CE3FBC">
        <w:rPr>
          <w:rFonts w:ascii="Times New Roman" w:eastAsia="標楷體" w:hAnsi="標楷體" w:cs="Times New Roman"/>
        </w:rPr>
        <w:t>適當結合生活</w:t>
      </w:r>
      <w:r w:rsidR="004633AD" w:rsidRPr="00CE3FBC">
        <w:rPr>
          <w:rFonts w:ascii="Times New Roman" w:eastAsia="標楷體" w:hAnsi="標楷體" w:cs="Times New Roman"/>
        </w:rPr>
        <w:t>經驗</w:t>
      </w:r>
      <w:r w:rsidR="006E7B50" w:rsidRPr="00CE3FBC">
        <w:rPr>
          <w:rFonts w:ascii="Times New Roman" w:eastAsia="標楷體" w:hAnsi="標楷體" w:cs="Times New Roman"/>
        </w:rPr>
        <w:t>，以</w:t>
      </w:r>
      <w:r w:rsidR="004633AD" w:rsidRPr="00CE3FBC">
        <w:rPr>
          <w:rFonts w:ascii="Times New Roman" w:eastAsia="標楷體" w:hAnsi="標楷體" w:cs="Times New Roman"/>
        </w:rPr>
        <w:t>豐富五感、融入日常活動</w:t>
      </w:r>
      <w:r w:rsidR="006E7B50" w:rsidRPr="00CE3FBC">
        <w:rPr>
          <w:rFonts w:ascii="Times New Roman" w:eastAsia="標楷體" w:hAnsi="標楷體" w:cs="Times New Roman"/>
        </w:rPr>
        <w:t>。</w:t>
      </w:r>
    </w:p>
    <w:p w:rsidR="00F35066" w:rsidRPr="00CE3FBC" w:rsidRDefault="000E123B" w:rsidP="00080FE3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「</w:t>
      </w:r>
      <w:r w:rsidRPr="00CE3FBC">
        <w:rPr>
          <w:rFonts w:ascii="Times New Roman" w:eastAsia="標楷體" w:hAnsi="標楷體" w:cs="Times New Roman"/>
          <w:b/>
        </w:rPr>
        <w:t>幼兒戲劇</w:t>
      </w:r>
      <w:r w:rsidRPr="00CE3FBC">
        <w:rPr>
          <w:rFonts w:ascii="Times New Roman" w:eastAsia="標楷體" w:hAnsi="標楷體" w:cs="Times New Roman"/>
        </w:rPr>
        <w:t>」</w:t>
      </w:r>
      <w:r w:rsidR="009D010D" w:rsidRPr="00CE3FBC">
        <w:rPr>
          <w:rFonts w:ascii="Times New Roman" w:eastAsia="標楷體" w:hAnsi="標楷體" w:cs="Times New Roman"/>
        </w:rPr>
        <w:t>主要</w:t>
      </w:r>
      <w:r w:rsidR="006A475D" w:rsidRPr="00CE3FBC">
        <w:rPr>
          <w:rFonts w:ascii="Times New Roman" w:eastAsia="標楷體" w:hAnsi="標楷體" w:cs="Times New Roman"/>
        </w:rPr>
        <w:t>包含兩類的課程：一</w:t>
      </w:r>
      <w:r w:rsidR="009D010D" w:rsidRPr="00CE3FBC">
        <w:rPr>
          <w:rFonts w:ascii="Times New Roman" w:eastAsia="標楷體" w:hAnsi="標楷體" w:cs="Times New Roman"/>
        </w:rPr>
        <w:t>是以</w:t>
      </w:r>
      <w:r w:rsidR="006A475D" w:rsidRPr="00CE3FBC">
        <w:rPr>
          <w:rFonts w:ascii="Times New Roman" w:eastAsia="標楷體" w:hAnsi="標楷體" w:cs="Times New Roman"/>
        </w:rPr>
        <w:t>過程為主的「創造性戲劇」；另一是以表演呈現為主的「兒童劇</w:t>
      </w:r>
      <w:r w:rsidR="00080FE3" w:rsidRPr="00CE3FBC">
        <w:rPr>
          <w:rFonts w:ascii="Times New Roman" w:eastAsia="標楷體" w:hAnsi="標楷體" w:cs="Times New Roman"/>
        </w:rPr>
        <w:t>場</w:t>
      </w:r>
      <w:r w:rsidR="006A475D" w:rsidRPr="00CE3FBC">
        <w:rPr>
          <w:rFonts w:ascii="Times New Roman" w:eastAsia="標楷體" w:hAnsi="標楷體" w:cs="Times New Roman"/>
        </w:rPr>
        <w:t>」。在</w:t>
      </w:r>
      <w:r w:rsidR="006A475D" w:rsidRPr="00CE3FBC">
        <w:rPr>
          <w:rFonts w:ascii="Times New Roman" w:eastAsia="標楷體" w:hAnsi="標楷體" w:cs="Times New Roman"/>
          <w:b/>
        </w:rPr>
        <w:t>創造性戲劇</w:t>
      </w:r>
      <w:r w:rsidR="006A475D" w:rsidRPr="00CE3FBC">
        <w:rPr>
          <w:rFonts w:ascii="Times New Roman" w:eastAsia="標楷體" w:hAnsi="標楷體" w:cs="Times New Roman"/>
        </w:rPr>
        <w:t>的課程中，理論基礎為幼兒自發性的戲劇扮演遊戲，重視以貼近遊戲本質的引導，強調</w:t>
      </w:r>
      <w:r w:rsidR="00EB34F1" w:rsidRPr="00CE3FBC">
        <w:rPr>
          <w:rFonts w:ascii="Times New Roman" w:eastAsia="標楷體" w:hAnsi="標楷體" w:cs="Times New Roman"/>
        </w:rPr>
        <w:t>在進行戲劇課程時，考量</w:t>
      </w:r>
      <w:r w:rsidR="006A475D" w:rsidRPr="00CE3FBC">
        <w:rPr>
          <w:rFonts w:ascii="Times New Roman" w:eastAsia="標楷體" w:hAnsi="標楷體" w:cs="Times New Roman"/>
        </w:rPr>
        <w:t>幼兒</w:t>
      </w:r>
      <w:r w:rsidR="00EB34F1" w:rsidRPr="00CE3FBC">
        <w:rPr>
          <w:rFonts w:ascii="Times New Roman" w:eastAsia="標楷體" w:hAnsi="標楷體" w:cs="Times New Roman"/>
        </w:rPr>
        <w:t>的</w:t>
      </w:r>
      <w:r w:rsidR="006A475D" w:rsidRPr="00CE3FBC">
        <w:rPr>
          <w:rFonts w:ascii="Times New Roman" w:eastAsia="標楷體" w:hAnsi="標楷體" w:cs="Times New Roman"/>
        </w:rPr>
        <w:t>內在動機、內在控制</w:t>
      </w:r>
      <w:r w:rsidR="00EB34F1" w:rsidRPr="00CE3FBC">
        <w:rPr>
          <w:rFonts w:ascii="Times New Roman" w:eastAsia="標楷體" w:hAnsi="標楷體" w:cs="Times New Roman"/>
        </w:rPr>
        <w:t>與</w:t>
      </w:r>
      <w:r w:rsidR="006A475D" w:rsidRPr="00CE3FBC">
        <w:rPr>
          <w:rFonts w:ascii="Times New Roman" w:eastAsia="標楷體" w:hAnsi="標楷體" w:cs="Times New Roman"/>
        </w:rPr>
        <w:t>內在現實等</w:t>
      </w:r>
      <w:r w:rsidR="00EB34F1" w:rsidRPr="00CE3FBC">
        <w:rPr>
          <w:rFonts w:ascii="Times New Roman" w:eastAsia="標楷體" w:hAnsi="標楷體" w:cs="Times New Roman"/>
        </w:rPr>
        <w:t>基本條件。就</w:t>
      </w:r>
      <w:r w:rsidR="00EB34F1" w:rsidRPr="00DA7EA7">
        <w:rPr>
          <w:rFonts w:ascii="Times New Roman" w:eastAsia="標楷體" w:hAnsi="標楷體" w:cs="Times New Roman"/>
        </w:rPr>
        <w:t>課程內容</w:t>
      </w:r>
      <w:r w:rsidR="00EB34F1" w:rsidRPr="00CE3FBC">
        <w:rPr>
          <w:rFonts w:ascii="Times New Roman" w:eastAsia="標楷體" w:hAnsi="標楷體" w:cs="Times New Roman"/>
        </w:rPr>
        <w:t>而言，</w:t>
      </w:r>
      <w:r w:rsidR="00EB34F1" w:rsidRPr="00DA7EA7">
        <w:rPr>
          <w:rFonts w:ascii="Times New Roman" w:eastAsia="標楷體" w:hAnsi="標楷體" w:cs="Times New Roman"/>
          <w:u w:val="single"/>
        </w:rPr>
        <w:t>入門課程</w:t>
      </w:r>
      <w:r w:rsidR="00EB34F1" w:rsidRPr="00CE3FBC">
        <w:rPr>
          <w:rFonts w:ascii="Times New Roman" w:eastAsia="標楷體" w:hAnsi="標楷體" w:cs="Times New Roman"/>
        </w:rPr>
        <w:t>包含幼兒的肢體</w:t>
      </w:r>
      <w:r w:rsidR="00C554AF">
        <w:rPr>
          <w:rFonts w:ascii="Times New Roman" w:eastAsia="標楷體" w:hAnsi="標楷體" w:cs="Times New Roman"/>
        </w:rPr>
        <w:t>動作</w:t>
      </w:r>
      <w:r w:rsidR="00EB34F1" w:rsidRPr="00CE3FBC">
        <w:rPr>
          <w:rFonts w:ascii="Times New Roman" w:eastAsia="標楷體" w:hAnsi="標楷體" w:cs="Times New Roman"/>
        </w:rPr>
        <w:t>、聲音</w:t>
      </w:r>
      <w:r w:rsidR="00C554AF">
        <w:rPr>
          <w:rFonts w:ascii="Times New Roman" w:eastAsia="標楷體" w:hAnsi="標楷體" w:cs="Times New Roman"/>
        </w:rPr>
        <w:t>語調</w:t>
      </w:r>
      <w:r w:rsidR="00EB34F1" w:rsidRPr="00CE3FBC">
        <w:rPr>
          <w:rFonts w:ascii="Times New Roman" w:eastAsia="標楷體" w:hAnsi="標楷體" w:cs="Times New Roman"/>
        </w:rPr>
        <w:t>、</w:t>
      </w:r>
      <w:r w:rsidR="00C554AF">
        <w:rPr>
          <w:rFonts w:ascii="Times New Roman" w:eastAsia="標楷體" w:hAnsi="標楷體" w:cs="Times New Roman"/>
        </w:rPr>
        <w:t>表情手勢、</w:t>
      </w:r>
      <w:r w:rsidR="00EB34F1" w:rsidRPr="00CE3FBC">
        <w:rPr>
          <w:rFonts w:ascii="Times New Roman" w:eastAsia="標楷體" w:hAnsi="標楷體" w:cs="Times New Roman"/>
        </w:rPr>
        <w:t>口語及想像力的潛能開發，透過遊戲性的活動，引發幼兒自我想法與創意的表現。</w:t>
      </w:r>
      <w:r w:rsidR="00EB34F1" w:rsidRPr="00DA7EA7">
        <w:rPr>
          <w:rFonts w:ascii="Times New Roman" w:eastAsia="標楷體" w:hAnsi="標楷體" w:cs="Times New Roman"/>
          <w:u w:val="single"/>
        </w:rPr>
        <w:t>進階課程</w:t>
      </w:r>
      <w:r w:rsidR="00EB34F1" w:rsidRPr="00CE3FBC">
        <w:rPr>
          <w:rFonts w:ascii="Times New Roman" w:eastAsia="標楷體" w:hAnsi="標楷體" w:cs="Times New Roman"/>
        </w:rPr>
        <w:t>以故事繪</w:t>
      </w:r>
      <w:proofErr w:type="gramStart"/>
      <w:r w:rsidR="00EB34F1" w:rsidRPr="00CE3FBC">
        <w:rPr>
          <w:rFonts w:ascii="Times New Roman" w:eastAsia="標楷體" w:hAnsi="標楷體" w:cs="Times New Roman"/>
        </w:rPr>
        <w:t>本或童詩</w:t>
      </w:r>
      <w:proofErr w:type="gramEnd"/>
      <w:r w:rsidR="00EB34F1" w:rsidRPr="00CE3FBC">
        <w:rPr>
          <w:rFonts w:ascii="Times New Roman" w:eastAsia="標楷體" w:hAnsi="標楷體" w:cs="Times New Roman"/>
        </w:rPr>
        <w:t>、歌謠為創作來源，透過互動式的戲劇策略，與幼兒一起發展人物情節</w:t>
      </w:r>
      <w:r w:rsidR="00C749B1">
        <w:rPr>
          <w:rFonts w:ascii="Times New Roman" w:eastAsia="標楷體" w:hAnsi="標楷體" w:cs="Times New Roman"/>
        </w:rPr>
        <w:t>，</w:t>
      </w:r>
      <w:r w:rsidR="00EB34F1" w:rsidRPr="00CE3FBC">
        <w:rPr>
          <w:rFonts w:ascii="Times New Roman" w:eastAsia="標楷體" w:hAnsi="標楷體" w:cs="Times New Roman"/>
        </w:rPr>
        <w:t>並以</w:t>
      </w:r>
      <w:proofErr w:type="gramStart"/>
      <w:r w:rsidR="00EB34F1" w:rsidRPr="00CE3FBC">
        <w:rPr>
          <w:rFonts w:ascii="Times New Roman" w:eastAsia="標楷體" w:hAnsi="標楷體" w:cs="Times New Roman"/>
        </w:rPr>
        <w:t>即興式的表現</w:t>
      </w:r>
      <w:proofErr w:type="gramEnd"/>
      <w:r w:rsidR="00EB34F1" w:rsidRPr="00CE3FBC">
        <w:rPr>
          <w:rFonts w:ascii="Times New Roman" w:eastAsia="標楷體" w:hAnsi="標楷體" w:cs="Times New Roman"/>
        </w:rPr>
        <w:t>與同儕分享故事戲劇的創作。在</w:t>
      </w:r>
      <w:r w:rsidR="00EB34F1" w:rsidRPr="00CE3FBC">
        <w:rPr>
          <w:rFonts w:ascii="Times New Roman" w:eastAsia="標楷體" w:hAnsi="標楷體" w:cs="Times New Roman"/>
          <w:b/>
        </w:rPr>
        <w:t>兒童</w:t>
      </w:r>
      <w:r w:rsidR="00080FE3" w:rsidRPr="00CE3FBC">
        <w:rPr>
          <w:rFonts w:ascii="Times New Roman" w:eastAsia="標楷體" w:hAnsi="標楷體" w:cs="Times New Roman"/>
          <w:b/>
        </w:rPr>
        <w:t>劇場</w:t>
      </w:r>
      <w:r w:rsidR="00EB34F1" w:rsidRPr="00CE3FBC">
        <w:rPr>
          <w:rFonts w:ascii="Times New Roman" w:eastAsia="標楷體" w:hAnsi="標楷體" w:cs="Times New Roman"/>
        </w:rPr>
        <w:t>課程中，</w:t>
      </w:r>
      <w:r w:rsidR="0001695B" w:rsidRPr="00CE3FBC">
        <w:rPr>
          <w:rFonts w:ascii="Times New Roman" w:eastAsia="標楷體" w:hAnsi="標楷體" w:cs="Times New Roman"/>
        </w:rPr>
        <w:t>仍然要強調如何透過即興創作的歷程，引導幼保學生發展符合幼兒經驗的戲劇創作表演</w:t>
      </w:r>
      <w:r w:rsidR="00E23905" w:rsidRPr="00CE3FBC">
        <w:rPr>
          <w:rFonts w:ascii="Times New Roman" w:eastAsia="標楷體" w:hAnsi="標楷體" w:cs="Times New Roman"/>
        </w:rPr>
        <w:t>。</w:t>
      </w:r>
      <w:r w:rsidR="0001695B" w:rsidRPr="00CE3FBC">
        <w:rPr>
          <w:rFonts w:ascii="Times New Roman" w:eastAsia="標楷體" w:hAnsi="標楷體" w:cs="Times New Roman"/>
        </w:rPr>
        <w:t>創作中不</w:t>
      </w:r>
      <w:r w:rsidR="0095783F">
        <w:rPr>
          <w:rFonts w:ascii="Times New Roman" w:eastAsia="標楷體" w:hAnsi="標楷體" w:cs="Times New Roman" w:hint="eastAsia"/>
        </w:rPr>
        <w:t>需</w:t>
      </w:r>
      <w:r w:rsidR="0001695B" w:rsidRPr="00CE3FBC">
        <w:rPr>
          <w:rFonts w:ascii="Times New Roman" w:eastAsia="標楷體" w:hAnsi="標楷體" w:cs="Times New Roman"/>
        </w:rPr>
        <w:t>強調刻板教條的</w:t>
      </w:r>
      <w:r w:rsidR="00080FE3" w:rsidRPr="00CE3FBC">
        <w:rPr>
          <w:rFonts w:ascii="Times New Roman" w:eastAsia="標楷體" w:hAnsi="標楷體" w:cs="Times New Roman"/>
        </w:rPr>
        <w:t>道德說理</w:t>
      </w:r>
      <w:r w:rsidR="0001695B" w:rsidRPr="00CE3FBC">
        <w:rPr>
          <w:rFonts w:ascii="Times New Roman" w:eastAsia="標楷體" w:hAnsi="標楷體" w:cs="Times New Roman"/>
        </w:rPr>
        <w:t>，而應該</w:t>
      </w:r>
      <w:r w:rsidR="00080FE3" w:rsidRPr="00CE3FBC">
        <w:rPr>
          <w:rFonts w:ascii="Times New Roman" w:eastAsia="標楷體" w:hAnsi="標楷體" w:cs="Times New Roman"/>
        </w:rPr>
        <w:t>從</w:t>
      </w:r>
      <w:r w:rsidR="0001695B" w:rsidRPr="00CE3FBC">
        <w:rPr>
          <w:rFonts w:ascii="Times New Roman" w:eastAsia="標楷體" w:hAnsi="標楷體" w:cs="Times New Roman"/>
        </w:rPr>
        <w:t>幼兒的遊戲經驗</w:t>
      </w:r>
      <w:r w:rsidR="00080FE3" w:rsidRPr="00CE3FBC">
        <w:rPr>
          <w:rFonts w:ascii="Times New Roman" w:eastAsia="標楷體" w:hAnsi="標楷體" w:cs="Times New Roman"/>
        </w:rPr>
        <w:t>出發</w:t>
      </w:r>
      <w:r w:rsidR="0001695B" w:rsidRPr="00CE3FBC">
        <w:rPr>
          <w:rFonts w:ascii="Times New Roman" w:eastAsia="標楷體" w:hAnsi="標楷體" w:cs="Times New Roman"/>
        </w:rPr>
        <w:t>，</w:t>
      </w:r>
      <w:r w:rsidR="00080FE3" w:rsidRPr="00CE3FBC">
        <w:rPr>
          <w:rFonts w:ascii="Times New Roman" w:eastAsia="標楷體" w:hAnsi="標楷體" w:cs="Times New Roman"/>
        </w:rPr>
        <w:t>在</w:t>
      </w:r>
      <w:r w:rsidR="0001695B" w:rsidRPr="00CE3FBC">
        <w:rPr>
          <w:rFonts w:ascii="Times New Roman" w:eastAsia="標楷體" w:hAnsi="標楷體" w:cs="Times New Roman"/>
        </w:rPr>
        <w:t>演出的故事中</w:t>
      </w:r>
      <w:r w:rsidR="00080FE3" w:rsidRPr="00CE3FBC">
        <w:rPr>
          <w:rFonts w:ascii="Times New Roman" w:eastAsia="標楷體" w:hAnsi="標楷體" w:cs="Times New Roman"/>
        </w:rPr>
        <w:t>，</w:t>
      </w:r>
      <w:r w:rsidR="0001695B" w:rsidRPr="00CE3FBC">
        <w:rPr>
          <w:rFonts w:ascii="Times New Roman" w:eastAsia="標楷體" w:hAnsi="標楷體" w:cs="Times New Roman"/>
        </w:rPr>
        <w:t>引發幼兒更多</w:t>
      </w:r>
      <w:r w:rsidR="00080FE3" w:rsidRPr="00CE3FBC">
        <w:rPr>
          <w:rFonts w:ascii="Times New Roman" w:eastAsia="標楷體" w:hAnsi="標楷體" w:cs="Times New Roman"/>
        </w:rPr>
        <w:t>的想像與</w:t>
      </w:r>
      <w:r w:rsidR="0001695B" w:rsidRPr="00CE3FBC">
        <w:rPr>
          <w:rFonts w:ascii="Times New Roman" w:eastAsia="標楷體" w:hAnsi="標楷體" w:cs="Times New Roman"/>
        </w:rPr>
        <w:t>美感經驗</w:t>
      </w:r>
      <w:r w:rsidR="00080FE3" w:rsidRPr="00CE3FBC">
        <w:rPr>
          <w:rFonts w:ascii="Times New Roman" w:eastAsia="標楷體" w:hAnsi="標楷體" w:cs="Times New Roman"/>
        </w:rPr>
        <w:t>的連結</w:t>
      </w:r>
      <w:r w:rsidR="0001695B" w:rsidRPr="00CE3FBC">
        <w:rPr>
          <w:rFonts w:ascii="Times New Roman" w:eastAsia="標楷體" w:hAnsi="標楷體" w:cs="Times New Roman"/>
        </w:rPr>
        <w:t>。</w:t>
      </w:r>
      <w:proofErr w:type="gramStart"/>
      <w:r w:rsidR="0095783F">
        <w:rPr>
          <w:rFonts w:ascii="Times New Roman" w:eastAsia="標楷體" w:hAnsi="標楷體" w:cs="Times New Roman"/>
        </w:rPr>
        <w:t>此外，</w:t>
      </w:r>
      <w:proofErr w:type="gramEnd"/>
      <w:r w:rsidR="0095783F" w:rsidRPr="00CE3FBC">
        <w:rPr>
          <w:rFonts w:ascii="Times New Roman" w:eastAsia="標楷體" w:hAnsi="標楷體" w:cs="Times New Roman"/>
        </w:rPr>
        <w:t>可</w:t>
      </w:r>
      <w:r w:rsidR="00080FE3" w:rsidRPr="00CE3FBC">
        <w:rPr>
          <w:rFonts w:ascii="Times New Roman" w:eastAsia="標楷體" w:hAnsi="標楷體" w:cs="Times New Roman"/>
        </w:rPr>
        <w:t>以參考「創造性戲劇」及「兒童戲劇」相關的出版書籍，鼓勵學生發展在課室中的創意戲劇課程或專為幼兒演出的戲劇創作。</w:t>
      </w:r>
    </w:p>
    <w:p w:rsidR="00716F00" w:rsidRPr="0095783F" w:rsidRDefault="000E123B" w:rsidP="009C5905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proofErr w:type="gramStart"/>
      <w:r w:rsidRPr="0095783F">
        <w:rPr>
          <w:rFonts w:ascii="Times New Roman" w:eastAsia="標楷體" w:hAnsi="標楷體" w:cs="Times New Roman"/>
        </w:rPr>
        <w:t>綜前所</w:t>
      </w:r>
      <w:proofErr w:type="gramEnd"/>
      <w:r w:rsidRPr="0095783F">
        <w:rPr>
          <w:rFonts w:ascii="Times New Roman" w:eastAsia="標楷體" w:hAnsi="標楷體" w:cs="Times New Roman"/>
        </w:rPr>
        <w:t>述，</w:t>
      </w:r>
      <w:r w:rsidR="000A09A3" w:rsidRPr="0095783F">
        <w:rPr>
          <w:rFonts w:ascii="Times New Roman" w:eastAsia="標楷體" w:hAnsi="標楷體" w:cs="Times New Roman"/>
        </w:rPr>
        <w:t>在進行</w:t>
      </w:r>
      <w:r w:rsidR="00D84BB8" w:rsidRPr="0095783F">
        <w:rPr>
          <w:rFonts w:ascii="Times New Roman" w:eastAsia="標楷體" w:hAnsi="標楷體" w:cs="Times New Roman"/>
        </w:rPr>
        <w:t>「教學基本學科課程」</w:t>
      </w:r>
      <w:r w:rsidR="000A09A3" w:rsidRPr="0095783F">
        <w:rPr>
          <w:rFonts w:ascii="Times New Roman" w:eastAsia="標楷體" w:hAnsi="標楷體" w:cs="Times New Roman"/>
        </w:rPr>
        <w:t>時，</w:t>
      </w:r>
      <w:r w:rsidR="00A30CA7" w:rsidRPr="0095783F">
        <w:rPr>
          <w:rFonts w:ascii="Times New Roman" w:eastAsia="標楷體" w:hAnsi="標楷體" w:cs="Times New Roman"/>
        </w:rPr>
        <w:t>須</w:t>
      </w:r>
      <w:r w:rsidR="00060C43" w:rsidRPr="0095783F">
        <w:rPr>
          <w:rFonts w:ascii="Times New Roman" w:eastAsia="標楷體" w:hAnsi="標楷體" w:cs="Times New Roman"/>
        </w:rPr>
        <w:t>避免以成品、結果為導向的藝術課程，或</w:t>
      </w:r>
      <w:r w:rsidR="00C74CEA" w:rsidRPr="0095783F">
        <w:rPr>
          <w:rFonts w:ascii="Times New Roman" w:eastAsia="標楷體" w:hAnsi="標楷體" w:cs="Times New Roman"/>
        </w:rPr>
        <w:t>單純技巧性的傳授，反而要重視歷程當中的美感經驗</w:t>
      </w:r>
      <w:r w:rsidR="008A0AB1" w:rsidRPr="0095783F">
        <w:rPr>
          <w:rFonts w:ascii="Times New Roman" w:eastAsia="標楷體" w:hAnsi="標楷體" w:cs="Times New Roman"/>
        </w:rPr>
        <w:t>，</w:t>
      </w:r>
      <w:r w:rsidR="00C74CEA" w:rsidRPr="0095783F">
        <w:rPr>
          <w:rFonts w:ascii="Times New Roman" w:eastAsia="標楷體" w:hAnsi="標楷體" w:cs="Times New Roman"/>
        </w:rPr>
        <w:t>並</w:t>
      </w:r>
      <w:r w:rsidR="008A0AB1" w:rsidRPr="0095783F">
        <w:rPr>
          <w:rFonts w:ascii="Times New Roman" w:eastAsia="標楷體" w:hAnsi="標楷體" w:cs="Times New Roman"/>
        </w:rPr>
        <w:t>多</w:t>
      </w:r>
      <w:r w:rsidR="00DA7EA7">
        <w:rPr>
          <w:rFonts w:ascii="Times New Roman" w:eastAsia="標楷體" w:hAnsi="標楷體" w:cs="Times New Roman"/>
        </w:rPr>
        <w:t>以不同</w:t>
      </w:r>
      <w:r w:rsidR="00060C43" w:rsidRPr="0095783F">
        <w:rPr>
          <w:rFonts w:ascii="Times New Roman" w:eastAsia="標楷體" w:hAnsi="標楷體" w:cs="Times New Roman"/>
        </w:rPr>
        <w:t>藝術媒介累積幼兒</w:t>
      </w:r>
      <w:r w:rsidR="00716F00" w:rsidRPr="0095783F">
        <w:rPr>
          <w:rFonts w:ascii="Times New Roman" w:eastAsia="標楷體" w:hAnsi="標楷體" w:cs="Times New Roman"/>
        </w:rPr>
        <w:t>覺察、創作與回應</w:t>
      </w:r>
      <w:r w:rsidR="00060C43" w:rsidRPr="0095783F">
        <w:rPr>
          <w:rFonts w:ascii="Times New Roman" w:eastAsia="標楷體" w:hAnsi="標楷體" w:cs="Times New Roman"/>
        </w:rPr>
        <w:t>的美感經驗。</w:t>
      </w:r>
      <w:r w:rsidR="00716F00" w:rsidRPr="0095783F">
        <w:rPr>
          <w:rFonts w:ascii="Times New Roman" w:eastAsia="標楷體" w:hAnsi="標楷體" w:cs="Times New Roman"/>
        </w:rPr>
        <w:t>具體</w:t>
      </w:r>
      <w:r w:rsidRPr="0095783F">
        <w:rPr>
          <w:rFonts w:ascii="Times New Roman" w:eastAsia="標楷體" w:hAnsi="標楷體" w:cs="Times New Roman"/>
        </w:rPr>
        <w:t>來說</w:t>
      </w:r>
      <w:r w:rsidR="00716F00" w:rsidRPr="0095783F">
        <w:rPr>
          <w:rFonts w:ascii="Times New Roman" w:eastAsia="標楷體" w:hAnsi="標楷體" w:cs="Times New Roman"/>
        </w:rPr>
        <w:t>，在</w:t>
      </w:r>
      <w:r w:rsidR="0068799B" w:rsidRPr="0095783F">
        <w:rPr>
          <w:rFonts w:ascii="Times New Roman" w:eastAsia="標楷體" w:hAnsi="標楷體" w:cs="Times New Roman"/>
        </w:rPr>
        <w:t>講授</w:t>
      </w:r>
      <w:r w:rsidR="00716F00" w:rsidRPr="0095783F">
        <w:rPr>
          <w:rFonts w:ascii="Times New Roman" w:eastAsia="標楷體" w:hAnsi="標楷體" w:cs="Times New Roman"/>
        </w:rPr>
        <w:t>這些課程時，需要留意下</w:t>
      </w:r>
      <w:r w:rsidR="008A0AB1" w:rsidRPr="0095783F">
        <w:rPr>
          <w:rFonts w:ascii="Times New Roman" w:eastAsia="標楷體" w:hAnsi="標楷體" w:cs="Times New Roman"/>
        </w:rPr>
        <w:t>述</w:t>
      </w:r>
      <w:r w:rsidR="00716F00" w:rsidRPr="0095783F">
        <w:rPr>
          <w:rFonts w:ascii="Times New Roman" w:eastAsia="標楷體" w:hAnsi="標楷體" w:cs="Times New Roman"/>
        </w:rPr>
        <w:t>原則：</w:t>
      </w:r>
    </w:p>
    <w:p w:rsidR="00A30CA7" w:rsidRPr="0095783F" w:rsidRDefault="009C5905" w:rsidP="009C5905">
      <w:pPr>
        <w:autoSpaceDE w:val="0"/>
        <w:autoSpaceDN w:val="0"/>
        <w:adjustRightInd w:val="0"/>
        <w:ind w:firstLineChars="300" w:firstLine="720"/>
        <w:rPr>
          <w:rFonts w:ascii="Times New Roman" w:eastAsia="標楷體" w:hAnsi="Times New Roman" w:cs="Times New Roman"/>
        </w:rPr>
      </w:pPr>
      <w:r w:rsidRPr="0095783F">
        <w:rPr>
          <w:rFonts w:ascii="Times New Roman" w:eastAsia="標楷體" w:hAnsi="Times New Roman" w:cs="Times New Roman"/>
        </w:rPr>
        <w:t>1.</w:t>
      </w:r>
      <w:r w:rsidR="00A30CA7" w:rsidRPr="0095783F">
        <w:rPr>
          <w:rFonts w:ascii="Times New Roman" w:eastAsia="標楷體" w:hAnsi="標楷體" w:cs="Times New Roman"/>
        </w:rPr>
        <w:t>先說明</w:t>
      </w:r>
      <w:r w:rsidR="0099626A" w:rsidRPr="0095783F">
        <w:rPr>
          <w:rFonts w:ascii="Times New Roman" w:eastAsia="標楷體" w:hAnsi="標楷體" w:cs="Times New Roman"/>
        </w:rPr>
        <w:t>教保活動</w:t>
      </w:r>
      <w:proofErr w:type="gramStart"/>
      <w:r w:rsidR="0099626A" w:rsidRPr="0095783F">
        <w:rPr>
          <w:rFonts w:ascii="Times New Roman" w:eastAsia="標楷體" w:hAnsi="標楷體" w:cs="Times New Roman"/>
        </w:rPr>
        <w:t>新課綱</w:t>
      </w:r>
      <w:r w:rsidR="0099626A" w:rsidRPr="0095783F">
        <w:rPr>
          <w:rFonts w:ascii="Times New Roman" w:eastAsia="標楷體" w:hAnsi="Times New Roman" w:cs="Times New Roman"/>
        </w:rPr>
        <w:t>—</w:t>
      </w:r>
      <w:proofErr w:type="gramEnd"/>
      <w:r w:rsidR="000A09A3" w:rsidRPr="0095783F">
        <w:rPr>
          <w:rFonts w:ascii="Times New Roman" w:eastAsia="標楷體" w:hAnsi="標楷體" w:cs="Times New Roman"/>
        </w:rPr>
        <w:t>美感</w:t>
      </w:r>
      <w:r w:rsidR="0099626A" w:rsidRPr="0095783F">
        <w:rPr>
          <w:rFonts w:ascii="Times New Roman" w:eastAsia="標楷體" w:hAnsi="標楷體" w:cs="Times New Roman"/>
        </w:rPr>
        <w:t>領域</w:t>
      </w:r>
      <w:r w:rsidR="00716F00" w:rsidRPr="0095783F">
        <w:rPr>
          <w:rFonts w:ascii="Times New Roman" w:eastAsia="標楷體" w:hAnsi="標楷體" w:cs="Times New Roman"/>
        </w:rPr>
        <w:t>，</w:t>
      </w:r>
      <w:r w:rsidR="00A30CA7" w:rsidRPr="0095783F">
        <w:rPr>
          <w:rFonts w:ascii="Times New Roman" w:eastAsia="標楷體" w:hAnsi="標楷體" w:cs="Times New Roman"/>
        </w:rPr>
        <w:t>並以此為依歸安排相關課程內容。</w:t>
      </w:r>
    </w:p>
    <w:p w:rsidR="009C5905" w:rsidRPr="0095783F" w:rsidRDefault="009C5905" w:rsidP="009C5905">
      <w:pPr>
        <w:autoSpaceDE w:val="0"/>
        <w:autoSpaceDN w:val="0"/>
        <w:adjustRightInd w:val="0"/>
        <w:ind w:leftChars="300" w:left="960" w:hangingChars="100" w:hanging="240"/>
        <w:rPr>
          <w:rFonts w:ascii="Times New Roman" w:eastAsia="標楷體" w:hAnsi="Times New Roman" w:cs="Times New Roman"/>
        </w:rPr>
      </w:pPr>
      <w:r w:rsidRPr="0095783F">
        <w:rPr>
          <w:rFonts w:ascii="Times New Roman" w:eastAsia="標楷體" w:hAnsi="Times New Roman" w:cs="Times New Roman"/>
        </w:rPr>
        <w:t>2.</w:t>
      </w:r>
      <w:r w:rsidR="00A30CA7" w:rsidRPr="0095783F">
        <w:rPr>
          <w:rFonts w:ascii="Times New Roman" w:eastAsia="標楷體" w:hAnsi="標楷體" w:cs="Times New Roman"/>
        </w:rPr>
        <w:t>提供</w:t>
      </w:r>
      <w:r w:rsidR="0009581B" w:rsidRPr="0095783F">
        <w:rPr>
          <w:rFonts w:ascii="Times New Roman" w:eastAsia="標楷體" w:hAnsi="標楷體" w:cs="Times New Roman"/>
        </w:rPr>
        <w:t>運用</w:t>
      </w:r>
      <w:r w:rsidR="003862B8" w:rsidRPr="0095783F">
        <w:rPr>
          <w:rFonts w:ascii="Times New Roman" w:eastAsia="標楷體" w:hAnsi="標楷體" w:cs="Times New Roman"/>
        </w:rPr>
        <w:t>不同</w:t>
      </w:r>
      <w:r w:rsidR="0009581B" w:rsidRPr="0095783F">
        <w:rPr>
          <w:rFonts w:ascii="Times New Roman" w:eastAsia="標楷體" w:hAnsi="標楷體" w:cs="Times New Roman"/>
        </w:rPr>
        <w:t>感官進行學習之</w:t>
      </w:r>
      <w:r w:rsidR="003862B8" w:rsidRPr="0095783F">
        <w:rPr>
          <w:rFonts w:ascii="Times New Roman" w:eastAsia="標楷體" w:hAnsi="標楷體" w:cs="Times New Roman"/>
        </w:rPr>
        <w:t>活動</w:t>
      </w:r>
      <w:r w:rsidR="00A30CA7" w:rsidRPr="0095783F">
        <w:rPr>
          <w:rFonts w:ascii="Times New Roman" w:eastAsia="標楷體" w:hAnsi="標楷體" w:cs="Times New Roman"/>
        </w:rPr>
        <w:t>，來</w:t>
      </w:r>
      <w:r w:rsidR="006A1E7A" w:rsidRPr="0095783F">
        <w:rPr>
          <w:rFonts w:ascii="Times New Roman" w:eastAsia="標楷體" w:hAnsi="標楷體" w:cs="Times New Roman"/>
        </w:rPr>
        <w:t>提</w:t>
      </w:r>
      <w:r w:rsidR="008A0AB1" w:rsidRPr="0095783F">
        <w:rPr>
          <w:rFonts w:ascii="Times New Roman" w:eastAsia="標楷體" w:hAnsi="標楷體" w:cs="Times New Roman"/>
        </w:rPr>
        <w:t>高</w:t>
      </w:r>
      <w:r w:rsidR="00A30CA7" w:rsidRPr="0095783F">
        <w:rPr>
          <w:rFonts w:ascii="Times New Roman" w:eastAsia="標楷體" w:hAnsi="標楷體" w:cs="Times New Roman"/>
        </w:rPr>
        <w:t>學生</w:t>
      </w:r>
      <w:r w:rsidR="0099626A" w:rsidRPr="0095783F">
        <w:rPr>
          <w:rFonts w:ascii="Times New Roman" w:eastAsia="標楷體" w:hAnsi="標楷體" w:cs="Times New Roman"/>
        </w:rPr>
        <w:t>各種</w:t>
      </w:r>
      <w:r w:rsidR="000A09A3" w:rsidRPr="0095783F">
        <w:rPr>
          <w:rFonts w:ascii="Times New Roman" w:eastAsia="標楷體" w:hAnsi="標楷體" w:cs="Times New Roman"/>
        </w:rPr>
        <w:t>感官覺察力</w:t>
      </w:r>
      <w:r w:rsidR="00A30CA7" w:rsidRPr="0095783F">
        <w:rPr>
          <w:rFonts w:ascii="Times New Roman" w:eastAsia="標楷體" w:hAnsi="標楷體" w:cs="Times New Roman"/>
        </w:rPr>
        <w:t>，以及</w:t>
      </w:r>
      <w:r w:rsidR="008A0AB1" w:rsidRPr="0095783F">
        <w:rPr>
          <w:rFonts w:ascii="Times New Roman" w:eastAsia="標楷體" w:hAnsi="標楷體" w:cs="Times New Roman"/>
        </w:rPr>
        <w:t>設計</w:t>
      </w:r>
      <w:r w:rsidR="006A1E7A" w:rsidRPr="0095783F">
        <w:rPr>
          <w:rFonts w:ascii="Times New Roman" w:eastAsia="標楷體" w:hAnsi="標楷體" w:cs="Times New Roman"/>
        </w:rPr>
        <w:t>自發性</w:t>
      </w:r>
      <w:r w:rsidR="0009581B" w:rsidRPr="0095783F">
        <w:rPr>
          <w:rFonts w:ascii="Times New Roman" w:eastAsia="標楷體" w:hAnsi="標楷體" w:cs="Times New Roman"/>
        </w:rPr>
        <w:t>創作</w:t>
      </w:r>
      <w:r w:rsidR="00716F00" w:rsidRPr="0095783F">
        <w:rPr>
          <w:rFonts w:ascii="Times New Roman" w:eastAsia="標楷體" w:hAnsi="標楷體" w:cs="Times New Roman"/>
        </w:rPr>
        <w:t>活動</w:t>
      </w:r>
      <w:r w:rsidR="008A0AB1" w:rsidRPr="0095783F">
        <w:rPr>
          <w:rFonts w:ascii="Times New Roman" w:eastAsia="標楷體" w:hAnsi="標楷體" w:cs="Times New Roman"/>
        </w:rPr>
        <w:t>知能</w:t>
      </w:r>
      <w:r w:rsidR="00A30CA7" w:rsidRPr="0095783F">
        <w:rPr>
          <w:rFonts w:ascii="Times New Roman" w:eastAsia="標楷體" w:hAnsi="標楷體" w:cs="Times New Roman"/>
        </w:rPr>
        <w:t>。</w:t>
      </w:r>
    </w:p>
    <w:p w:rsidR="009C5905" w:rsidRPr="0095783F" w:rsidRDefault="009C5905" w:rsidP="009C5905">
      <w:pPr>
        <w:autoSpaceDE w:val="0"/>
        <w:autoSpaceDN w:val="0"/>
        <w:adjustRightInd w:val="0"/>
        <w:ind w:leftChars="300" w:left="960" w:hangingChars="100" w:hanging="240"/>
        <w:rPr>
          <w:rFonts w:ascii="Times New Roman" w:eastAsia="標楷體" w:hAnsi="Times New Roman" w:cs="Times New Roman"/>
        </w:rPr>
      </w:pPr>
      <w:r w:rsidRPr="0095783F">
        <w:rPr>
          <w:rFonts w:ascii="Times New Roman" w:eastAsia="標楷體" w:hAnsi="Times New Roman" w:cs="Times New Roman"/>
        </w:rPr>
        <w:t>3.</w:t>
      </w:r>
      <w:r w:rsidR="00357657" w:rsidRPr="0095783F">
        <w:rPr>
          <w:rFonts w:ascii="Times New Roman" w:eastAsia="標楷體" w:hAnsi="標楷體" w:cs="Times New Roman"/>
        </w:rPr>
        <w:t>多提供重視「過程性」創意教學實例，尤其是能鼓勵幼兒在學習過程中，持續累積探索、發現與創作回應經驗之教保課程活動。</w:t>
      </w:r>
    </w:p>
    <w:p w:rsidR="009C5905" w:rsidRPr="0095783F" w:rsidRDefault="009C5905" w:rsidP="009C5905">
      <w:pPr>
        <w:autoSpaceDE w:val="0"/>
        <w:autoSpaceDN w:val="0"/>
        <w:adjustRightInd w:val="0"/>
        <w:ind w:leftChars="300" w:left="960" w:hangingChars="100" w:hanging="240"/>
        <w:rPr>
          <w:rFonts w:ascii="Times New Roman" w:eastAsia="標楷體" w:hAnsi="Times New Roman" w:cs="Times New Roman"/>
        </w:rPr>
      </w:pPr>
      <w:r w:rsidRPr="0095783F">
        <w:rPr>
          <w:rFonts w:ascii="Times New Roman" w:eastAsia="標楷體" w:hAnsi="Times New Roman" w:cs="Times New Roman"/>
        </w:rPr>
        <w:t>4.</w:t>
      </w:r>
      <w:r w:rsidR="00A30CA7" w:rsidRPr="0095783F">
        <w:rPr>
          <w:rFonts w:ascii="Times New Roman" w:eastAsia="標楷體" w:hAnsi="標楷體" w:cs="Times New Roman"/>
        </w:rPr>
        <w:t>示範如何</w:t>
      </w:r>
      <w:r w:rsidR="004639A5" w:rsidRPr="0095783F">
        <w:rPr>
          <w:rFonts w:ascii="Times New Roman" w:eastAsia="標楷體" w:hAnsi="標楷體" w:cs="Times New Roman"/>
        </w:rPr>
        <w:t>引導幼兒進行各類創作活動時，</w:t>
      </w:r>
      <w:proofErr w:type="gramStart"/>
      <w:r w:rsidR="00A30CA7" w:rsidRPr="0095783F">
        <w:rPr>
          <w:rFonts w:ascii="Times New Roman" w:eastAsia="標楷體" w:hAnsi="標楷體" w:cs="Times New Roman"/>
        </w:rPr>
        <w:t>宜述明</w:t>
      </w:r>
      <w:proofErr w:type="gramEnd"/>
      <w:r w:rsidR="00E24DCB" w:rsidRPr="0095783F">
        <w:rPr>
          <w:rFonts w:ascii="Times New Roman" w:eastAsia="標楷體" w:hAnsi="標楷體" w:cs="Times New Roman"/>
        </w:rPr>
        <w:t>不</w:t>
      </w:r>
      <w:r w:rsidR="0068799B" w:rsidRPr="0095783F">
        <w:rPr>
          <w:rFonts w:ascii="Times New Roman" w:eastAsia="標楷體" w:hAnsi="標楷體" w:cs="Times New Roman"/>
        </w:rPr>
        <w:t>要求完美作品展現</w:t>
      </w:r>
      <w:r w:rsidR="00A45EA2" w:rsidRPr="0095783F">
        <w:rPr>
          <w:rFonts w:ascii="Times New Roman" w:eastAsia="標楷體" w:hAnsi="標楷體" w:cs="Times New Roman"/>
        </w:rPr>
        <w:t>，而是多說肯定話語，</w:t>
      </w:r>
      <w:r w:rsidR="00A30CA7" w:rsidRPr="0095783F">
        <w:rPr>
          <w:rFonts w:ascii="Times New Roman" w:eastAsia="標楷體" w:hAnsi="標楷體" w:cs="Times New Roman"/>
        </w:rPr>
        <w:t>使幼兒享受其間的樂趣，並與正面情意連結。</w:t>
      </w:r>
    </w:p>
    <w:p w:rsidR="00330707" w:rsidRPr="0095783F" w:rsidRDefault="009C5905" w:rsidP="009C5905">
      <w:pPr>
        <w:autoSpaceDE w:val="0"/>
        <w:autoSpaceDN w:val="0"/>
        <w:adjustRightInd w:val="0"/>
        <w:ind w:leftChars="300" w:left="960" w:hangingChars="100" w:hanging="240"/>
        <w:rPr>
          <w:rFonts w:ascii="Times New Roman" w:eastAsia="標楷體" w:hAnsi="Times New Roman" w:cs="Times New Roman"/>
        </w:rPr>
      </w:pPr>
      <w:r w:rsidRPr="0095783F">
        <w:rPr>
          <w:rFonts w:ascii="Times New Roman" w:eastAsia="標楷體" w:hAnsi="Times New Roman" w:cs="Times New Roman"/>
        </w:rPr>
        <w:t>5.</w:t>
      </w:r>
      <w:r w:rsidR="0099626A" w:rsidRPr="0095783F">
        <w:rPr>
          <w:rFonts w:ascii="Times New Roman" w:eastAsia="標楷體" w:hAnsi="標楷體" w:cs="Times New Roman"/>
        </w:rPr>
        <w:t>說明如何</w:t>
      </w:r>
      <w:r w:rsidR="00E24DCB" w:rsidRPr="0095783F">
        <w:rPr>
          <w:rFonts w:ascii="Times New Roman" w:eastAsia="標楷體" w:hAnsi="標楷體" w:cs="Times New Roman"/>
        </w:rPr>
        <w:t>回應</w:t>
      </w:r>
      <w:r w:rsidR="004E2197" w:rsidRPr="0095783F">
        <w:rPr>
          <w:rFonts w:ascii="Times New Roman" w:eastAsia="標楷體" w:hAnsi="標楷體" w:cs="Times New Roman"/>
        </w:rPr>
        <w:t>孩子</w:t>
      </w:r>
      <w:r w:rsidR="00E24DCB" w:rsidRPr="0095783F">
        <w:rPr>
          <w:rFonts w:ascii="Times New Roman" w:eastAsia="標楷體" w:hAnsi="標楷體" w:cs="Times New Roman"/>
        </w:rPr>
        <w:t>作品時，</w:t>
      </w:r>
      <w:r w:rsidR="00A45EA2" w:rsidRPr="0095783F">
        <w:rPr>
          <w:rFonts w:ascii="Times New Roman" w:eastAsia="標楷體" w:hAnsi="標楷體" w:cs="Times New Roman"/>
        </w:rPr>
        <w:t>多採用開放問答，以</w:t>
      </w:r>
      <w:r w:rsidR="004E2197" w:rsidRPr="0095783F">
        <w:rPr>
          <w:rFonts w:ascii="Times New Roman" w:eastAsia="標楷體" w:hAnsi="標楷體" w:cs="Times New Roman"/>
        </w:rPr>
        <w:t>讓幼兒</w:t>
      </w:r>
      <w:r w:rsidR="006A1E7A" w:rsidRPr="0095783F">
        <w:rPr>
          <w:rFonts w:ascii="Times New Roman" w:eastAsia="標楷體" w:hAnsi="標楷體" w:cs="Times New Roman"/>
        </w:rPr>
        <w:t>展現獨特創意</w:t>
      </w:r>
      <w:r w:rsidR="00A45EA2" w:rsidRPr="0095783F">
        <w:rPr>
          <w:rFonts w:ascii="Times New Roman" w:eastAsia="標楷體" w:hAnsi="標楷體" w:cs="Times New Roman"/>
        </w:rPr>
        <w:t>、</w:t>
      </w:r>
      <w:r w:rsidR="00E24DCB" w:rsidRPr="0095783F">
        <w:rPr>
          <w:rFonts w:ascii="Times New Roman" w:eastAsia="標楷體" w:hAnsi="標楷體" w:cs="Times New Roman"/>
        </w:rPr>
        <w:t>鼓勵自信</w:t>
      </w:r>
      <w:r w:rsidR="00A45EA2" w:rsidRPr="0095783F">
        <w:rPr>
          <w:rFonts w:ascii="Times New Roman" w:eastAsia="標楷體" w:hAnsi="標楷體" w:cs="Times New Roman"/>
        </w:rPr>
        <w:t>，</w:t>
      </w:r>
      <w:r w:rsidR="00E24DCB" w:rsidRPr="0095783F">
        <w:rPr>
          <w:rFonts w:ascii="Times New Roman" w:eastAsia="標楷體" w:hAnsi="標楷體" w:cs="Times New Roman"/>
        </w:rPr>
        <w:t>並連結其對創作的熱情與</w:t>
      </w:r>
      <w:r w:rsidR="00B21041" w:rsidRPr="0095783F">
        <w:rPr>
          <w:rFonts w:ascii="Times New Roman" w:eastAsia="標楷體" w:hAnsi="標楷體" w:cs="Times New Roman"/>
        </w:rPr>
        <w:t>愉悅的感受</w:t>
      </w:r>
      <w:r w:rsidR="000A09A3" w:rsidRPr="0095783F">
        <w:rPr>
          <w:rFonts w:ascii="Times New Roman" w:eastAsia="標楷體" w:hAnsi="標楷體" w:cs="Times New Roman"/>
        </w:rPr>
        <w:t>。</w:t>
      </w:r>
    </w:p>
    <w:p w:rsidR="002D76FB" w:rsidRDefault="002D76FB">
      <w:pPr>
        <w:widowControl/>
        <w:rPr>
          <w:rFonts w:ascii="Times New Roman" w:eastAsia="標楷體" w:hAnsi="標楷體" w:cs="Times New Roman"/>
          <w:bCs/>
          <w:kern w:val="0"/>
          <w:sz w:val="27"/>
          <w:szCs w:val="27"/>
        </w:rPr>
      </w:pPr>
      <w:r>
        <w:rPr>
          <w:rFonts w:ascii="Times New Roman" w:eastAsia="標楷體" w:hAnsi="標楷體" w:cs="Times New Roman"/>
          <w:b/>
        </w:rPr>
        <w:br w:type="page"/>
      </w:r>
    </w:p>
    <w:p w:rsidR="001367C8" w:rsidRPr="00CE3FBC" w:rsidRDefault="001367C8" w:rsidP="001367C8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lastRenderedPageBreak/>
        <w:t>（四）教學實習課程</w:t>
      </w:r>
    </w:p>
    <w:p w:rsidR="00CE7E04" w:rsidRDefault="00353E1C" w:rsidP="009C5905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標楷體" w:cs="Times New Roman"/>
        </w:rPr>
      </w:pPr>
      <w:r w:rsidRPr="00CE3FBC">
        <w:rPr>
          <w:rFonts w:ascii="Times New Roman" w:eastAsia="標楷體" w:hAnsi="標楷體" w:cs="Times New Roman"/>
          <w:color w:val="000000"/>
        </w:rPr>
        <w:t>在</w:t>
      </w:r>
      <w:r w:rsidR="003C3A8D" w:rsidRPr="00CE3FBC">
        <w:rPr>
          <w:rFonts w:ascii="Times New Roman" w:eastAsia="標楷體" w:hAnsi="標楷體" w:cs="Times New Roman"/>
          <w:color w:val="000000"/>
        </w:rPr>
        <w:t>「</w:t>
      </w:r>
      <w:r w:rsidRPr="00CE3FBC">
        <w:rPr>
          <w:rFonts w:ascii="Times New Roman" w:eastAsia="標楷體" w:hAnsi="標楷體" w:cs="Times New Roman"/>
          <w:b/>
          <w:color w:val="000000"/>
        </w:rPr>
        <w:t>教學實習課程</w:t>
      </w:r>
      <w:r w:rsidR="003C3A8D" w:rsidRPr="00CE3FBC">
        <w:rPr>
          <w:rFonts w:ascii="Times New Roman" w:eastAsia="標楷體" w:hAnsi="標楷體" w:cs="Times New Roman"/>
          <w:color w:val="000000"/>
        </w:rPr>
        <w:t>」</w:t>
      </w:r>
      <w:r w:rsidRPr="00CE3FBC">
        <w:rPr>
          <w:rFonts w:ascii="Times New Roman" w:eastAsia="標楷體" w:hAnsi="標楷體" w:cs="Times New Roman"/>
          <w:color w:val="000000"/>
        </w:rPr>
        <w:t>中，</w:t>
      </w:r>
      <w:proofErr w:type="gramStart"/>
      <w:r w:rsidRPr="00CE3FBC">
        <w:rPr>
          <w:rFonts w:ascii="Times New Roman" w:eastAsia="標楷體" w:hAnsi="標楷體" w:cs="Times New Roman"/>
          <w:color w:val="000000"/>
        </w:rPr>
        <w:t>鼓勵</w:t>
      </w:r>
      <w:r w:rsidR="005D64CC" w:rsidRPr="00CE3FBC">
        <w:rPr>
          <w:rFonts w:ascii="Times New Roman" w:eastAsia="標楷體" w:hAnsi="標楷體" w:cs="Times New Roman"/>
        </w:rPr>
        <w:t>師培生</w:t>
      </w:r>
      <w:proofErr w:type="gramEnd"/>
      <w:r w:rsidRPr="00CE3FBC">
        <w:rPr>
          <w:rFonts w:ascii="Times New Roman" w:eastAsia="標楷體" w:hAnsi="標楷體" w:cs="Times New Roman"/>
          <w:color w:val="000000"/>
        </w:rPr>
        <w:t>依自身興趣及專長，設計多元美感活動，</w:t>
      </w:r>
      <w:r w:rsidR="00CE7E04" w:rsidRPr="00CE3FBC">
        <w:rPr>
          <w:rFonts w:ascii="Times New Roman" w:eastAsia="標楷體" w:hAnsi="標楷體" w:cs="Times New Roman"/>
          <w:color w:val="000000"/>
        </w:rPr>
        <w:t>盡量讓幼兒從課程中體驗做與受的美感經驗</w:t>
      </w:r>
      <w:r w:rsidRPr="00CE3FBC">
        <w:rPr>
          <w:rFonts w:ascii="Times New Roman" w:eastAsia="標楷體" w:hAnsi="標楷體" w:cs="Times New Roman"/>
          <w:color w:val="000000"/>
        </w:rPr>
        <w:t>。</w:t>
      </w:r>
      <w:r w:rsidR="00E36440" w:rsidRPr="00CE3FBC">
        <w:rPr>
          <w:rFonts w:ascii="Times New Roman" w:eastAsia="標楷體" w:hAnsi="標楷體" w:cs="Times New Roman"/>
          <w:color w:val="000000"/>
        </w:rPr>
        <w:t>同時，也要</w:t>
      </w:r>
      <w:r w:rsidR="00CE7E04" w:rsidRPr="00CE3FBC">
        <w:rPr>
          <w:rFonts w:ascii="Times New Roman" w:eastAsia="標楷體" w:hAnsi="標楷體" w:cs="Times New Roman"/>
          <w:color w:val="000000"/>
        </w:rPr>
        <w:t>配合幼兒園的環境</w:t>
      </w:r>
      <w:r w:rsidR="00E36440" w:rsidRPr="00CE3FBC">
        <w:rPr>
          <w:rFonts w:ascii="Times New Roman" w:eastAsia="標楷體" w:hAnsi="標楷體" w:cs="Times New Roman"/>
          <w:color w:val="000000"/>
        </w:rPr>
        <w:t>及</w:t>
      </w:r>
      <w:r w:rsidR="00CE7E04" w:rsidRPr="00CE3FBC">
        <w:rPr>
          <w:rFonts w:ascii="Times New Roman" w:eastAsia="標楷體" w:hAnsi="標楷體" w:cs="Times New Roman"/>
          <w:color w:val="000000"/>
        </w:rPr>
        <w:t>一日作息，</w:t>
      </w:r>
      <w:r w:rsidR="00E36440" w:rsidRPr="00CE3FBC">
        <w:rPr>
          <w:rFonts w:ascii="Times New Roman" w:eastAsia="標楷體" w:hAnsi="標楷體" w:cs="Times New Roman"/>
          <w:color w:val="000000"/>
        </w:rPr>
        <w:t>能夠規劃適合幼兒的美感</w:t>
      </w:r>
      <w:r w:rsidR="00E36440" w:rsidRPr="00CE3FBC">
        <w:rPr>
          <w:rFonts w:ascii="Times New Roman" w:eastAsia="標楷體" w:hAnsi="標楷體" w:cs="Times New Roman"/>
        </w:rPr>
        <w:t>經驗</w:t>
      </w:r>
      <w:r w:rsidR="008B086E" w:rsidRPr="00CE3FBC">
        <w:rPr>
          <w:rFonts w:ascii="Times New Roman" w:eastAsia="標楷體" w:hAnsi="標楷體" w:cs="Times New Roman"/>
        </w:rPr>
        <w:t>、能力，並</w:t>
      </w:r>
      <w:r w:rsidR="00E36440" w:rsidRPr="00CE3FBC">
        <w:rPr>
          <w:rFonts w:ascii="Times New Roman" w:eastAsia="標楷體" w:hAnsi="標楷體" w:cs="Times New Roman"/>
          <w:color w:val="000000"/>
        </w:rPr>
        <w:t>集結在地藝文特色與資源，</w:t>
      </w:r>
      <w:r w:rsidR="00CE7E04" w:rsidRPr="00CE3FBC">
        <w:rPr>
          <w:rFonts w:ascii="Times New Roman" w:eastAsia="標楷體" w:hAnsi="標楷體" w:cs="Times New Roman"/>
          <w:color w:val="000000"/>
        </w:rPr>
        <w:t>協助發展幼兒園的美感特色</w:t>
      </w:r>
      <w:r w:rsidR="00692212" w:rsidRPr="00CE3FBC">
        <w:rPr>
          <w:rFonts w:ascii="Times New Roman" w:eastAsia="標楷體" w:hAnsi="標楷體" w:cs="Times New Roman"/>
          <w:color w:val="000000"/>
        </w:rPr>
        <w:t>。</w:t>
      </w:r>
      <w:r w:rsidR="003C3A8D" w:rsidRPr="00CE3FBC">
        <w:rPr>
          <w:rFonts w:ascii="Times New Roman" w:eastAsia="標楷體" w:hAnsi="標楷體" w:cs="Times New Roman"/>
          <w:color w:val="000000"/>
        </w:rPr>
        <w:t>在擬訂參訪或實習園所名單時</w:t>
      </w:r>
      <w:r w:rsidR="008B086E" w:rsidRPr="00CE3FBC">
        <w:rPr>
          <w:rFonts w:ascii="Times New Roman" w:eastAsia="標楷體" w:hAnsi="標楷體" w:cs="Times New Roman"/>
          <w:color w:val="000000"/>
        </w:rPr>
        <w:t>，</w:t>
      </w:r>
      <w:r w:rsidR="00692212" w:rsidRPr="00CE3FBC">
        <w:rPr>
          <w:rFonts w:ascii="Times New Roman" w:eastAsia="標楷體" w:hAnsi="標楷體" w:cs="Times New Roman"/>
          <w:color w:val="000000"/>
        </w:rPr>
        <w:t>可</w:t>
      </w:r>
      <w:r w:rsidR="003C3A8D" w:rsidRPr="00CE3FBC">
        <w:rPr>
          <w:rFonts w:ascii="Times New Roman" w:eastAsia="標楷體" w:hAnsi="標楷體" w:cs="Times New Roman"/>
          <w:color w:val="000000"/>
        </w:rPr>
        <w:t>參考未來</w:t>
      </w:r>
      <w:r w:rsidR="00692212" w:rsidRPr="00CE3FBC">
        <w:rPr>
          <w:rFonts w:ascii="Times New Roman" w:eastAsia="標楷體" w:hAnsi="標楷體" w:cs="Times New Roman"/>
          <w:color w:val="000000"/>
        </w:rPr>
        <w:t>教育部「美感及藝術教育扎根計畫」所發展出的美感教育特色幼兒園</w:t>
      </w:r>
      <w:r w:rsidR="003C3A8D" w:rsidRPr="00CE3FBC">
        <w:rPr>
          <w:rFonts w:ascii="Times New Roman" w:eastAsia="標楷體" w:hAnsi="標楷體" w:cs="Times New Roman"/>
          <w:color w:val="000000"/>
        </w:rPr>
        <w:t>，於</w:t>
      </w:r>
      <w:r w:rsidR="00692212" w:rsidRPr="00CE3FBC">
        <w:rPr>
          <w:rFonts w:ascii="Times New Roman" w:eastAsia="標楷體" w:hAnsi="標楷體" w:cs="Times New Roman"/>
          <w:color w:val="000000"/>
        </w:rPr>
        <w:t>參觀、訪視或實</w:t>
      </w:r>
      <w:r w:rsidR="00692212" w:rsidRPr="00CE3FBC">
        <w:rPr>
          <w:rFonts w:ascii="Times New Roman" w:eastAsia="標楷體" w:hAnsi="標楷體" w:cs="Times New Roman"/>
        </w:rPr>
        <w:t>習</w:t>
      </w:r>
      <w:r w:rsidR="003C3A8D" w:rsidRPr="00CE3FBC">
        <w:rPr>
          <w:rFonts w:ascii="Times New Roman" w:eastAsia="標楷體" w:hAnsi="標楷體" w:cs="Times New Roman"/>
        </w:rPr>
        <w:t>之際，可</w:t>
      </w:r>
      <w:r w:rsidR="00DD19E9" w:rsidRPr="00CE3FBC">
        <w:rPr>
          <w:rFonts w:ascii="Times New Roman" w:eastAsia="標楷體" w:hAnsi="標楷體" w:cs="Times New Roman"/>
        </w:rPr>
        <w:t>在教學現場檢證所學之</w:t>
      </w:r>
      <w:r w:rsidR="00E527DD" w:rsidRPr="00CE3FBC">
        <w:rPr>
          <w:rFonts w:ascii="Times New Roman" w:eastAsia="標楷體" w:hAnsi="標楷體" w:cs="Times New Roman"/>
        </w:rPr>
        <w:t>美感</w:t>
      </w:r>
      <w:r w:rsidR="00DD19E9" w:rsidRPr="00CE3FBC">
        <w:rPr>
          <w:rFonts w:ascii="Times New Roman" w:eastAsia="標楷體" w:hAnsi="標楷體" w:cs="Times New Roman"/>
        </w:rPr>
        <w:t>教育理論，串連理論與實踐的力量</w:t>
      </w:r>
      <w:r w:rsidR="00692212" w:rsidRPr="00CE3FBC">
        <w:rPr>
          <w:rFonts w:ascii="Times New Roman" w:eastAsia="標楷體" w:hAnsi="標楷體" w:cs="Times New Roman"/>
        </w:rPr>
        <w:t>。</w:t>
      </w:r>
    </w:p>
    <w:p w:rsidR="00C9555C" w:rsidRPr="00CE3FBC" w:rsidRDefault="00C9555C" w:rsidP="009C5905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</w:p>
    <w:p w:rsidR="00B64E19" w:rsidRPr="00CE3FBC" w:rsidRDefault="001367C8" w:rsidP="006A475D">
      <w:pPr>
        <w:pStyle w:val="2"/>
        <w:spacing w:line="240" w:lineRule="auto"/>
        <w:ind w:firstLineChars="100" w:firstLine="2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二</w:t>
      </w:r>
      <w:r w:rsidR="006821F3" w:rsidRPr="00CE3FBC">
        <w:rPr>
          <w:rFonts w:ascii="Times New Roman" w:eastAsia="標楷體" w:hAnsi="標楷體" w:cs="Times New Roman"/>
          <w:sz w:val="28"/>
          <w:szCs w:val="28"/>
        </w:rPr>
        <w:t>、</w:t>
      </w:r>
      <w:r w:rsidR="00B64E19" w:rsidRPr="00CE3FBC">
        <w:rPr>
          <w:rFonts w:ascii="Times New Roman" w:eastAsia="標楷體" w:hAnsi="標楷體" w:cs="Times New Roman"/>
          <w:sz w:val="28"/>
          <w:szCs w:val="28"/>
        </w:rPr>
        <w:t>教保專業知能課程</w:t>
      </w:r>
      <w:r w:rsidR="009A3F08" w:rsidRPr="00CE3FBC">
        <w:rPr>
          <w:rFonts w:ascii="Times New Roman" w:eastAsia="標楷體" w:hAnsi="Times New Roman" w:cs="Times New Roman"/>
          <w:sz w:val="28"/>
          <w:szCs w:val="28"/>
        </w:rPr>
        <w:t>32</w:t>
      </w:r>
      <w:r w:rsidR="009A3F08" w:rsidRPr="00CE3FBC">
        <w:rPr>
          <w:rFonts w:ascii="Times New Roman" w:eastAsia="標楷體" w:hAnsi="標楷體" w:cs="Times New Roman"/>
          <w:sz w:val="28"/>
          <w:szCs w:val="28"/>
        </w:rPr>
        <w:t>學分</w:t>
      </w:r>
    </w:p>
    <w:p w:rsidR="00C9407E" w:rsidRPr="00CE3FBC" w:rsidRDefault="00907BF2" w:rsidP="00907BF2">
      <w:pPr>
        <w:ind w:firstLineChars="200" w:firstLine="480"/>
        <w:rPr>
          <w:rFonts w:ascii="Times New Roman" w:eastAsia="標楷體" w:hAnsi="Times New Roman" w:cs="Times New Roman"/>
          <w:snapToGrid w:val="0"/>
          <w:kern w:val="0"/>
        </w:rPr>
      </w:pPr>
      <w:r w:rsidRPr="00CE3FBC">
        <w:rPr>
          <w:rFonts w:ascii="Times New Roman" w:eastAsia="標楷體" w:hAnsi="標楷體" w:cs="Times New Roman"/>
        </w:rPr>
        <w:t>就</w:t>
      </w:r>
      <w:r w:rsidR="00B64E19" w:rsidRPr="00CE3FBC">
        <w:rPr>
          <w:rFonts w:ascii="Times New Roman" w:eastAsia="標楷體" w:hAnsi="標楷體" w:cs="Times New Roman"/>
        </w:rPr>
        <w:t>大專院校</w:t>
      </w:r>
      <w:r w:rsidR="00FA47DD" w:rsidRPr="00CE3FBC">
        <w:rPr>
          <w:rFonts w:ascii="Times New Roman" w:eastAsia="標楷體" w:hAnsi="標楷體" w:cs="Times New Roman"/>
        </w:rPr>
        <w:t>幼保</w:t>
      </w:r>
      <w:r w:rsidR="00B64E19" w:rsidRPr="00CE3FBC">
        <w:rPr>
          <w:rFonts w:ascii="Times New Roman" w:eastAsia="標楷體" w:hAnsi="標楷體" w:cs="Times New Roman"/>
        </w:rPr>
        <w:t>、</w:t>
      </w:r>
      <w:r w:rsidR="00FA47DD" w:rsidRPr="00CE3FBC">
        <w:rPr>
          <w:rFonts w:ascii="Times New Roman" w:eastAsia="標楷體" w:hAnsi="標楷體" w:cs="Times New Roman"/>
        </w:rPr>
        <w:t>幼教系</w:t>
      </w:r>
      <w:r w:rsidR="00B64E19" w:rsidRPr="00CE3FBC">
        <w:rPr>
          <w:rFonts w:ascii="Times New Roman" w:eastAsia="標楷體" w:hAnsi="標楷體" w:cs="Times New Roman"/>
        </w:rPr>
        <w:t>「</w:t>
      </w:r>
      <w:r w:rsidR="00B64E19" w:rsidRPr="00CE3FBC">
        <w:rPr>
          <w:rFonts w:ascii="Times New Roman" w:eastAsia="標楷體" w:hAnsi="標楷體" w:cs="Times New Roman"/>
          <w:snapToGrid w:val="0"/>
          <w:kern w:val="0"/>
        </w:rPr>
        <w:t>教保專業知能課程」</w:t>
      </w:r>
      <w:r w:rsidR="00554FC2" w:rsidRPr="00CE3FBC">
        <w:rPr>
          <w:rFonts w:ascii="Times New Roman" w:eastAsia="標楷體" w:hAnsi="Times New Roman" w:cs="Times New Roman"/>
          <w:snapToGrid w:val="0"/>
          <w:kern w:val="0"/>
        </w:rPr>
        <w:t>32</w:t>
      </w:r>
      <w:r w:rsidR="00554FC2" w:rsidRPr="00CE3FBC">
        <w:rPr>
          <w:rFonts w:ascii="Times New Roman" w:eastAsia="標楷體" w:hAnsi="標楷體" w:cs="Times New Roman"/>
          <w:snapToGrid w:val="0"/>
          <w:kern w:val="0"/>
        </w:rPr>
        <w:t>學分</w:t>
      </w:r>
      <w:r w:rsidRPr="00CE3FBC">
        <w:rPr>
          <w:rFonts w:ascii="Times New Roman" w:eastAsia="標楷體" w:hAnsi="標楷體" w:cs="Times New Roman"/>
          <w:snapToGrid w:val="0"/>
          <w:kern w:val="0"/>
        </w:rPr>
        <w:t>而言</w:t>
      </w:r>
      <w:r w:rsidR="00FA47DD" w:rsidRPr="00CE3FBC">
        <w:rPr>
          <w:rFonts w:ascii="Times New Roman" w:eastAsia="標楷體" w:hAnsi="標楷體" w:cs="Times New Roman"/>
          <w:snapToGrid w:val="0"/>
          <w:kern w:val="0"/>
        </w:rPr>
        <w:t>，</w:t>
      </w:r>
      <w:r w:rsidR="00CE0255" w:rsidRPr="00CE3FBC">
        <w:rPr>
          <w:rFonts w:ascii="Times New Roman" w:eastAsia="標楷體" w:hAnsi="標楷體" w:cs="Times New Roman"/>
          <w:snapToGrid w:val="0"/>
          <w:kern w:val="0"/>
        </w:rPr>
        <w:t>建請</w:t>
      </w:r>
      <w:r w:rsidR="005A15C0" w:rsidRPr="00CE3FBC">
        <w:rPr>
          <w:rFonts w:ascii="Times New Roman" w:eastAsia="標楷體" w:hAnsi="標楷體" w:cs="Times New Roman"/>
          <w:snapToGrid w:val="0"/>
          <w:kern w:val="0"/>
        </w:rPr>
        <w:t>將前述與</w:t>
      </w:r>
      <w:r w:rsidR="00CE0255" w:rsidRPr="00CE3FBC">
        <w:rPr>
          <w:rFonts w:ascii="Times New Roman" w:eastAsia="標楷體" w:hAnsi="標楷體" w:cs="Times New Roman"/>
          <w:snapToGrid w:val="0"/>
          <w:kern w:val="0"/>
        </w:rPr>
        <w:t>美感教育</w:t>
      </w:r>
      <w:r w:rsidR="005A15C0" w:rsidRPr="00CE3FBC">
        <w:rPr>
          <w:rFonts w:ascii="Times New Roman" w:eastAsia="標楷體" w:hAnsi="標楷體" w:cs="Times New Roman"/>
          <w:snapToGrid w:val="0"/>
          <w:kern w:val="0"/>
        </w:rPr>
        <w:t>有關</w:t>
      </w:r>
      <w:r w:rsidR="00CE0255" w:rsidRPr="00CE3FBC">
        <w:rPr>
          <w:rFonts w:ascii="Times New Roman" w:eastAsia="標楷體" w:hAnsi="標楷體" w:cs="Times New Roman"/>
          <w:snapToGrid w:val="0"/>
          <w:kern w:val="0"/>
        </w:rPr>
        <w:t>之</w:t>
      </w:r>
      <w:r w:rsidR="00AE2EA6" w:rsidRPr="00CE3FBC">
        <w:rPr>
          <w:rFonts w:ascii="Times New Roman" w:eastAsia="標楷體" w:hAnsi="標楷體" w:cs="Times New Roman"/>
          <w:snapToGrid w:val="0"/>
          <w:kern w:val="0"/>
        </w:rPr>
        <w:t>理念、內涵、課程及實施要點，融入</w:t>
      </w:r>
      <w:r w:rsidRPr="00CE3FBC">
        <w:rPr>
          <w:rFonts w:ascii="Times New Roman" w:eastAsia="標楷體" w:hAnsi="標楷體" w:cs="Times New Roman"/>
          <w:snapToGrid w:val="0"/>
          <w:kern w:val="0"/>
        </w:rPr>
        <w:t>的科目如</w:t>
      </w:r>
      <w:r w:rsidR="00AE2EA6" w:rsidRPr="00CE3FBC">
        <w:rPr>
          <w:rFonts w:ascii="Times New Roman" w:eastAsia="標楷體" w:hAnsi="標楷體" w:cs="Times New Roman"/>
          <w:snapToGrid w:val="0"/>
          <w:kern w:val="0"/>
        </w:rPr>
        <w:t>表</w:t>
      </w:r>
      <w:r w:rsidR="002244B8">
        <w:rPr>
          <w:rFonts w:ascii="Times New Roman" w:eastAsia="標楷體" w:hAnsi="標楷體" w:cs="Times New Roman"/>
          <w:snapToGrid w:val="0"/>
          <w:kern w:val="0"/>
        </w:rPr>
        <w:t>三</w:t>
      </w:r>
      <w:r w:rsidR="00986651" w:rsidRPr="00986651">
        <w:rPr>
          <w:rFonts w:ascii="Times New Roman" w:eastAsia="標楷體" w:hAnsi="標楷體" w:cs="Times New Roman"/>
          <w:snapToGrid w:val="0"/>
          <w:kern w:val="0"/>
          <w:u w:val="single"/>
        </w:rPr>
        <w:t>底線</w:t>
      </w:r>
      <w:r w:rsidRPr="00986651">
        <w:rPr>
          <w:rFonts w:ascii="Times New Roman" w:eastAsia="標楷體" w:hAnsi="標楷體" w:cs="Times New Roman"/>
          <w:snapToGrid w:val="0"/>
          <w:kern w:val="0"/>
          <w:u w:val="single"/>
        </w:rPr>
        <w:t>處</w:t>
      </w:r>
      <w:r w:rsidRPr="00CE3FBC">
        <w:rPr>
          <w:rFonts w:ascii="Times New Roman" w:eastAsia="標楷體" w:hAnsi="標楷體" w:cs="Times New Roman"/>
          <w:snapToGrid w:val="0"/>
          <w:kern w:val="0"/>
        </w:rPr>
        <w:t>。表後，將針對個別課程作重點說明，其它部分</w:t>
      </w:r>
      <w:r w:rsidR="00753A21" w:rsidRPr="00CE3FBC">
        <w:rPr>
          <w:rFonts w:ascii="Times New Roman" w:eastAsia="標楷體" w:hAnsi="標楷體" w:cs="Times New Roman"/>
          <w:snapToGrid w:val="0"/>
          <w:kern w:val="0"/>
        </w:rPr>
        <w:t>可參考</w:t>
      </w:r>
      <w:r w:rsidRPr="00CE3FBC">
        <w:rPr>
          <w:rFonts w:ascii="Times New Roman" w:eastAsia="標楷體" w:hAnsi="標楷體" w:cs="Times New Roman"/>
          <w:snapToGrid w:val="0"/>
          <w:kern w:val="0"/>
        </w:rPr>
        <w:t>第</w:t>
      </w:r>
      <w:r w:rsidRPr="00CE3FBC">
        <w:rPr>
          <w:rFonts w:ascii="Times New Roman" w:eastAsia="標楷體" w:hAnsi="Times New Roman" w:cs="Times New Roman"/>
          <w:snapToGrid w:val="0"/>
          <w:kern w:val="0"/>
        </w:rPr>
        <w:t>5</w:t>
      </w:r>
      <w:r w:rsidRPr="00CE3FBC">
        <w:rPr>
          <w:rFonts w:ascii="Times New Roman" w:eastAsia="標楷體" w:hAnsi="標楷體" w:cs="Times New Roman"/>
          <w:snapToGrid w:val="0"/>
          <w:kern w:val="0"/>
        </w:rPr>
        <w:t>至</w:t>
      </w:r>
      <w:r w:rsidRPr="00CE3FBC">
        <w:rPr>
          <w:rFonts w:ascii="Times New Roman" w:eastAsia="標楷體" w:hAnsi="Times New Roman" w:cs="Times New Roman"/>
          <w:snapToGrid w:val="0"/>
          <w:kern w:val="0"/>
        </w:rPr>
        <w:t>7</w:t>
      </w:r>
      <w:r w:rsidR="00753A21" w:rsidRPr="00CE3FBC">
        <w:rPr>
          <w:rFonts w:ascii="Times New Roman" w:eastAsia="標楷體" w:hAnsi="標楷體" w:cs="Times New Roman"/>
          <w:snapToGrid w:val="0"/>
          <w:kern w:val="0"/>
        </w:rPr>
        <w:t>頁</w:t>
      </w:r>
      <w:r w:rsidRPr="00CE3FBC">
        <w:rPr>
          <w:rFonts w:ascii="Times New Roman" w:eastAsia="標楷體" w:hAnsi="標楷體" w:cs="Times New Roman"/>
          <w:snapToGrid w:val="0"/>
          <w:kern w:val="0"/>
        </w:rPr>
        <w:t>幼兒園師資職前教育課程</w:t>
      </w:r>
      <w:r w:rsidR="00753A21" w:rsidRPr="00CE3FBC">
        <w:rPr>
          <w:rFonts w:ascii="Times New Roman" w:eastAsia="標楷體" w:hAnsi="標楷體" w:cs="Times New Roman"/>
          <w:snapToGrid w:val="0"/>
          <w:kern w:val="0"/>
        </w:rPr>
        <w:t>。</w:t>
      </w:r>
    </w:p>
    <w:p w:rsidR="007A629A" w:rsidRPr="00CE3FBC" w:rsidRDefault="007A629A" w:rsidP="00C231DC">
      <w:pPr>
        <w:rPr>
          <w:rFonts w:ascii="Times New Roman" w:eastAsia="標楷體" w:hAnsi="Times New Roman" w:cs="Times New Roman"/>
        </w:rPr>
      </w:pPr>
    </w:p>
    <w:p w:rsidR="006821F3" w:rsidRPr="00CE3FBC" w:rsidRDefault="006821F3" w:rsidP="00C231DC">
      <w:pPr>
        <w:rPr>
          <w:rFonts w:ascii="Times New Roman" w:eastAsia="標楷體" w:hAnsi="Times New Roman" w:cs="Times New Roman"/>
          <w:snapToGrid w:val="0"/>
          <w:kern w:val="0"/>
        </w:rPr>
      </w:pPr>
      <w:r w:rsidRPr="00CE3FBC">
        <w:rPr>
          <w:rFonts w:ascii="Times New Roman" w:eastAsia="標楷體" w:hAnsi="標楷體" w:cs="Times New Roman"/>
        </w:rPr>
        <w:t>表</w:t>
      </w:r>
      <w:r w:rsidR="002244B8">
        <w:rPr>
          <w:rFonts w:ascii="Times New Roman" w:eastAsia="標楷體" w:hAnsi="標楷體" w:cs="Times New Roman"/>
        </w:rPr>
        <w:t>三</w:t>
      </w:r>
      <w:r w:rsidRPr="00CE3FBC">
        <w:rPr>
          <w:rFonts w:ascii="Times New Roman" w:eastAsia="標楷體" w:hAnsi="Times New Roman" w:cs="Times New Roman"/>
        </w:rPr>
        <w:t xml:space="preserve">  </w:t>
      </w:r>
      <w:r w:rsidR="005A15C0" w:rsidRPr="00CE3FBC">
        <w:rPr>
          <w:rFonts w:ascii="Times New Roman" w:eastAsia="標楷體" w:hAnsi="標楷體" w:cs="Times New Roman"/>
        </w:rPr>
        <w:t>適合融入</w:t>
      </w:r>
      <w:r w:rsidRPr="00CE3FBC">
        <w:rPr>
          <w:rFonts w:ascii="Times New Roman" w:eastAsia="標楷體" w:hAnsi="標楷體" w:cs="Times New Roman"/>
          <w:snapToGrid w:val="0"/>
          <w:kern w:val="0"/>
        </w:rPr>
        <w:t>美感教育之教保專業知能課程</w:t>
      </w:r>
    </w:p>
    <w:tbl>
      <w:tblPr>
        <w:tblStyle w:val="ac"/>
        <w:tblW w:w="8364" w:type="dxa"/>
        <w:tblInd w:w="108" w:type="dxa"/>
        <w:tblLook w:val="04A0" w:firstRow="1" w:lastRow="0" w:firstColumn="1" w:lastColumn="0" w:noHBand="0" w:noVBand="1"/>
      </w:tblPr>
      <w:tblGrid>
        <w:gridCol w:w="1809"/>
        <w:gridCol w:w="3686"/>
        <w:gridCol w:w="2869"/>
      </w:tblGrid>
      <w:tr w:rsidR="008C188E" w:rsidRPr="00CE3FBC" w:rsidTr="002626D2">
        <w:tc>
          <w:tcPr>
            <w:tcW w:w="1809" w:type="dxa"/>
            <w:vAlign w:val="center"/>
          </w:tcPr>
          <w:p w:rsidR="008C188E" w:rsidRPr="00CE3FBC" w:rsidRDefault="008C188E" w:rsidP="00FB785A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類</w:t>
            </w:r>
            <w:r w:rsidRPr="00CE3FB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型</w:t>
            </w:r>
          </w:p>
        </w:tc>
        <w:tc>
          <w:tcPr>
            <w:tcW w:w="3686" w:type="dxa"/>
            <w:vAlign w:val="center"/>
          </w:tcPr>
          <w:p w:rsidR="008C188E" w:rsidRPr="00CE3FBC" w:rsidRDefault="008C188E" w:rsidP="00FB785A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科目名稱</w:t>
            </w:r>
          </w:p>
        </w:tc>
        <w:tc>
          <w:tcPr>
            <w:tcW w:w="2869" w:type="dxa"/>
          </w:tcPr>
          <w:p w:rsidR="008C188E" w:rsidRPr="00CE3FBC" w:rsidRDefault="008C188E" w:rsidP="00FB785A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E3FBC">
              <w:rPr>
                <w:rFonts w:ascii="Times New Roman" w:eastAsia="標楷體" w:hAnsi="標楷體" w:cs="Times New Roman"/>
                <w:b/>
                <w:color w:val="000000"/>
              </w:rPr>
              <w:t>學分數</w:t>
            </w:r>
          </w:p>
        </w:tc>
      </w:tr>
      <w:tr w:rsidR="008C188E" w:rsidRPr="00CE3FBC" w:rsidTr="002626D2">
        <w:tc>
          <w:tcPr>
            <w:tcW w:w="1809" w:type="dxa"/>
          </w:tcPr>
          <w:p w:rsidR="008C188E" w:rsidRPr="00986651" w:rsidRDefault="008C188E" w:rsidP="00FB785A">
            <w:pPr>
              <w:contextualSpacing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986651">
              <w:rPr>
                <w:rFonts w:ascii="Times New Roman" w:eastAsia="標楷體" w:hAnsi="標楷體" w:cs="Times New Roman"/>
              </w:rPr>
              <w:t>課程與教學</w:t>
            </w:r>
          </w:p>
        </w:tc>
        <w:tc>
          <w:tcPr>
            <w:tcW w:w="3686" w:type="dxa"/>
          </w:tcPr>
          <w:p w:rsidR="008C188E" w:rsidRPr="00986651" w:rsidRDefault="008C188E" w:rsidP="00FB785A">
            <w:pPr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幼兒園教保活動課程設計</w:t>
            </w:r>
          </w:p>
          <w:p w:rsidR="008C188E" w:rsidRPr="00986651" w:rsidRDefault="008C188E" w:rsidP="00FB785A">
            <w:pPr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幼兒園教材教法Ⅰ、Ⅱ</w:t>
            </w:r>
          </w:p>
          <w:p w:rsidR="008C188E" w:rsidRPr="00986651" w:rsidRDefault="008C188E" w:rsidP="00FB785A">
            <w:pPr>
              <w:contextualSpacing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幼兒園教保實習</w:t>
            </w:r>
          </w:p>
        </w:tc>
        <w:tc>
          <w:tcPr>
            <w:tcW w:w="2869" w:type="dxa"/>
          </w:tcPr>
          <w:p w:rsidR="008C188E" w:rsidRPr="00986651" w:rsidRDefault="007278C9" w:rsidP="00FB785A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986651">
              <w:rPr>
                <w:rFonts w:ascii="Times New Roman" w:eastAsia="標楷體" w:hAnsi="Times New Roman" w:cs="Times New Roman"/>
              </w:rPr>
              <w:t>3</w:t>
            </w:r>
          </w:p>
          <w:p w:rsidR="007278C9" w:rsidRPr="00986651" w:rsidRDefault="007278C9" w:rsidP="00FB785A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986651">
              <w:rPr>
                <w:rFonts w:ascii="Times New Roman" w:eastAsia="標楷體" w:hAnsi="Times New Roman" w:cs="Times New Roman"/>
              </w:rPr>
              <w:t>4</w:t>
            </w:r>
          </w:p>
          <w:p w:rsidR="007278C9" w:rsidRPr="00986651" w:rsidRDefault="007278C9" w:rsidP="00FB785A">
            <w:pPr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986651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8C188E" w:rsidRPr="00CE3FBC" w:rsidTr="002626D2">
        <w:tc>
          <w:tcPr>
            <w:tcW w:w="1809" w:type="dxa"/>
          </w:tcPr>
          <w:p w:rsidR="008C188E" w:rsidRPr="00986651" w:rsidRDefault="008C188E" w:rsidP="00FB785A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986651">
              <w:rPr>
                <w:rFonts w:ascii="Times New Roman" w:eastAsia="標楷體" w:hAnsi="標楷體" w:cs="Times New Roman"/>
              </w:rPr>
              <w:t>其它</w:t>
            </w:r>
          </w:p>
        </w:tc>
        <w:tc>
          <w:tcPr>
            <w:tcW w:w="3686" w:type="dxa"/>
          </w:tcPr>
          <w:p w:rsidR="008C188E" w:rsidRPr="00986651" w:rsidRDefault="008C188E" w:rsidP="006A475D">
            <w:pPr>
              <w:ind w:left="264" w:hangingChars="110" w:hanging="264"/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幼兒發展</w:t>
            </w:r>
          </w:p>
          <w:p w:rsidR="008C188E" w:rsidRPr="00986651" w:rsidRDefault="008C188E" w:rsidP="006A475D">
            <w:pPr>
              <w:ind w:left="264" w:hangingChars="110" w:hanging="264"/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幼兒觀察</w:t>
            </w:r>
          </w:p>
          <w:p w:rsidR="008C188E" w:rsidRPr="00CE3FBC" w:rsidRDefault="008C188E" w:rsidP="00FB785A">
            <w:pPr>
              <w:ind w:left="264" w:hangingChars="110" w:hanging="26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CE3FBC">
              <w:rPr>
                <w:rFonts w:ascii="Times New Roman" w:eastAsia="標楷體" w:hAnsi="標楷體" w:cs="Times New Roman"/>
              </w:rPr>
              <w:t>特殊幼兒教育</w:t>
            </w:r>
          </w:p>
          <w:p w:rsidR="007278C9" w:rsidRPr="00986651" w:rsidRDefault="007278C9" w:rsidP="006A475D">
            <w:pPr>
              <w:ind w:left="264" w:hangingChars="110" w:hanging="264"/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幼兒教保概論</w:t>
            </w:r>
          </w:p>
          <w:p w:rsidR="007278C9" w:rsidRPr="00986651" w:rsidRDefault="007278C9" w:rsidP="006A475D">
            <w:pPr>
              <w:ind w:left="264" w:hangingChars="110" w:hanging="264"/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幼兒學習評量</w:t>
            </w:r>
          </w:p>
          <w:p w:rsidR="007278C9" w:rsidRPr="00CE3FBC" w:rsidRDefault="007278C9" w:rsidP="00FB785A">
            <w:pPr>
              <w:ind w:left="264" w:hangingChars="110" w:hanging="26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CE3FBC">
              <w:rPr>
                <w:rFonts w:ascii="Times New Roman" w:eastAsia="標楷體" w:hAnsi="標楷體" w:cs="Times New Roman"/>
              </w:rPr>
              <w:t>幼兒健康與安全</w:t>
            </w:r>
          </w:p>
          <w:p w:rsidR="008C188E" w:rsidRPr="00986651" w:rsidRDefault="008C188E" w:rsidP="006A475D">
            <w:pPr>
              <w:ind w:left="264" w:hangingChars="110" w:hanging="264"/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幼兒園、家庭與社區</w:t>
            </w:r>
          </w:p>
          <w:p w:rsidR="008C188E" w:rsidRPr="00986651" w:rsidRDefault="008C188E" w:rsidP="006A475D">
            <w:pPr>
              <w:ind w:left="264" w:hangingChars="110" w:hanging="264"/>
              <w:contextualSpacing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幼兒園課室經營</w:t>
            </w:r>
          </w:p>
          <w:p w:rsidR="008C188E" w:rsidRPr="00CE3FBC" w:rsidRDefault="008C188E" w:rsidP="00FB785A">
            <w:pPr>
              <w:contextualSpacing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986651">
              <w:rPr>
                <w:rFonts w:ascii="Times New Roman" w:eastAsia="標楷體" w:hAnsi="標楷體" w:cs="Times New Roman"/>
                <w:u w:val="single"/>
              </w:rPr>
              <w:t>教保專業倫理</w:t>
            </w:r>
          </w:p>
        </w:tc>
        <w:tc>
          <w:tcPr>
            <w:tcW w:w="2869" w:type="dxa"/>
          </w:tcPr>
          <w:p w:rsidR="008C188E" w:rsidRPr="00CE3FBC" w:rsidRDefault="007278C9" w:rsidP="006A475D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FBC">
              <w:rPr>
                <w:rFonts w:ascii="Times New Roman" w:eastAsia="標楷體" w:hAnsi="Times New Roman" w:cs="Times New Roman"/>
                <w:b/>
              </w:rPr>
              <w:t>3</w:t>
            </w:r>
          </w:p>
          <w:p w:rsidR="007278C9" w:rsidRPr="00CE3FBC" w:rsidRDefault="007278C9" w:rsidP="006A475D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FBC">
              <w:rPr>
                <w:rFonts w:ascii="Times New Roman" w:eastAsia="標楷體" w:hAnsi="Times New Roman" w:cs="Times New Roman"/>
                <w:b/>
              </w:rPr>
              <w:t>2</w:t>
            </w:r>
          </w:p>
          <w:p w:rsidR="007278C9" w:rsidRPr="00CE3FBC" w:rsidRDefault="007278C9" w:rsidP="00FB785A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CE3FBC">
              <w:rPr>
                <w:rFonts w:ascii="Times New Roman" w:eastAsia="標楷體" w:hAnsi="Times New Roman" w:cs="Times New Roman"/>
              </w:rPr>
              <w:t>3</w:t>
            </w:r>
          </w:p>
          <w:p w:rsidR="007278C9" w:rsidRPr="00CE3FBC" w:rsidRDefault="007278C9" w:rsidP="006A475D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FBC">
              <w:rPr>
                <w:rFonts w:ascii="Times New Roman" w:eastAsia="標楷體" w:hAnsi="Times New Roman" w:cs="Times New Roman"/>
                <w:b/>
              </w:rPr>
              <w:t>2</w:t>
            </w:r>
          </w:p>
          <w:p w:rsidR="007278C9" w:rsidRPr="00CE3FBC" w:rsidRDefault="007278C9" w:rsidP="006A475D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FBC">
              <w:rPr>
                <w:rFonts w:ascii="Times New Roman" w:eastAsia="標楷體" w:hAnsi="Times New Roman" w:cs="Times New Roman"/>
                <w:b/>
              </w:rPr>
              <w:t>2</w:t>
            </w:r>
          </w:p>
          <w:p w:rsidR="007278C9" w:rsidRPr="00CE3FBC" w:rsidRDefault="007278C9" w:rsidP="00FB785A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CE3FBC">
              <w:rPr>
                <w:rFonts w:ascii="Times New Roman" w:eastAsia="標楷體" w:hAnsi="Times New Roman" w:cs="Times New Roman"/>
              </w:rPr>
              <w:t>3</w:t>
            </w:r>
          </w:p>
          <w:p w:rsidR="007278C9" w:rsidRPr="00CE3FBC" w:rsidRDefault="007278C9" w:rsidP="006A475D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FBC">
              <w:rPr>
                <w:rFonts w:ascii="Times New Roman" w:eastAsia="標楷體" w:hAnsi="Times New Roman" w:cs="Times New Roman"/>
                <w:b/>
              </w:rPr>
              <w:t>2</w:t>
            </w:r>
          </w:p>
          <w:p w:rsidR="007278C9" w:rsidRPr="00CE3FBC" w:rsidRDefault="007278C9" w:rsidP="006A475D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E3FBC">
              <w:rPr>
                <w:rFonts w:ascii="Times New Roman" w:eastAsia="標楷體" w:hAnsi="Times New Roman" w:cs="Times New Roman"/>
                <w:b/>
              </w:rPr>
              <w:t>2</w:t>
            </w:r>
          </w:p>
          <w:p w:rsidR="007278C9" w:rsidRPr="00CE3FBC" w:rsidRDefault="007278C9" w:rsidP="006A475D">
            <w:pPr>
              <w:ind w:left="264" w:hangingChars="110" w:hanging="264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CE3FBC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</w:tr>
    </w:tbl>
    <w:p w:rsidR="00753A21" w:rsidRPr="00CE3FBC" w:rsidRDefault="00F7785B" w:rsidP="002626D2">
      <w:pPr>
        <w:pStyle w:val="3"/>
        <w:spacing w:before="0" w:beforeAutospacing="0" w:after="0" w:afterAutospacing="0"/>
        <w:rPr>
          <w:rFonts w:ascii="Times New Roman" w:eastAsia="標楷體" w:hAnsi="Times New Roman" w:cs="Times New Roman"/>
          <w:b w:val="0"/>
          <w:sz w:val="24"/>
          <w:szCs w:val="24"/>
        </w:rPr>
      </w:pPr>
      <w:proofErr w:type="gramStart"/>
      <w:r w:rsidRPr="00CE3FBC">
        <w:rPr>
          <w:rFonts w:ascii="Times New Roman" w:eastAsia="標楷體" w:hAnsi="標楷體" w:cs="Times New Roman"/>
          <w:b w:val="0"/>
          <w:sz w:val="24"/>
          <w:szCs w:val="24"/>
        </w:rPr>
        <w:t>註</w:t>
      </w:r>
      <w:proofErr w:type="gramEnd"/>
      <w:r w:rsidRPr="00CE3FBC">
        <w:rPr>
          <w:rFonts w:ascii="Times New Roman" w:eastAsia="標楷體" w:hAnsi="標楷體" w:cs="Times New Roman"/>
          <w:b w:val="0"/>
          <w:sz w:val="24"/>
          <w:szCs w:val="24"/>
        </w:rPr>
        <w:t>：</w:t>
      </w:r>
      <w:r w:rsidRPr="00CE3FBC">
        <w:rPr>
          <w:rFonts w:ascii="Times New Roman" w:eastAsia="標楷體" w:hAnsi="標楷體" w:cs="Times New Roman"/>
          <w:b w:val="0"/>
          <w:snapToGrid w:val="0"/>
          <w:sz w:val="24"/>
          <w:szCs w:val="24"/>
        </w:rPr>
        <w:t>建請將美感教育融入粗體字之科目</w:t>
      </w:r>
    </w:p>
    <w:p w:rsidR="00F7785B" w:rsidRPr="00CE3FBC" w:rsidRDefault="00F7785B" w:rsidP="002626D2">
      <w:pPr>
        <w:pStyle w:val="3"/>
        <w:spacing w:before="0" w:beforeAutospacing="0" w:after="0" w:afterAutospacing="0"/>
        <w:rPr>
          <w:rFonts w:ascii="Times New Roman" w:eastAsia="標楷體" w:hAnsi="Times New Roman" w:cs="Times New Roman"/>
          <w:b w:val="0"/>
        </w:rPr>
      </w:pPr>
    </w:p>
    <w:p w:rsidR="00A20345" w:rsidRPr="00CE3FBC" w:rsidRDefault="006153C9" w:rsidP="006153C9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t>（一）</w:t>
      </w:r>
      <w:r w:rsidR="00437454" w:rsidRPr="00CE3FBC">
        <w:rPr>
          <w:rFonts w:ascii="Times New Roman" w:eastAsia="標楷體" w:hAnsi="標楷體" w:cs="Times New Roman"/>
          <w:b w:val="0"/>
        </w:rPr>
        <w:t>課程與教學</w:t>
      </w:r>
    </w:p>
    <w:p w:rsidR="00495992" w:rsidRPr="00CE3FBC" w:rsidRDefault="00BF63E5" w:rsidP="007A629A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在「</w:t>
      </w:r>
      <w:r w:rsidRPr="00CE3FBC">
        <w:rPr>
          <w:rFonts w:ascii="Times New Roman" w:eastAsia="標楷體" w:hAnsi="標楷體" w:cs="Times New Roman"/>
          <w:b/>
        </w:rPr>
        <w:t>幼兒園教保活動課程設計</w:t>
      </w:r>
      <w:r w:rsidRPr="00CE3FBC">
        <w:rPr>
          <w:rFonts w:ascii="Times New Roman" w:eastAsia="標楷體" w:hAnsi="標楷體" w:cs="Times New Roman"/>
        </w:rPr>
        <w:t>」及</w:t>
      </w:r>
      <w:r w:rsidR="00697E55" w:rsidRPr="00CE3FBC">
        <w:rPr>
          <w:rFonts w:ascii="Times New Roman" w:eastAsia="標楷體" w:hAnsi="標楷體" w:cs="Times New Roman"/>
        </w:rPr>
        <w:t>「</w:t>
      </w:r>
      <w:r w:rsidR="00697E55" w:rsidRPr="00CE3FBC">
        <w:rPr>
          <w:rFonts w:ascii="Times New Roman" w:eastAsia="標楷體" w:hAnsi="標楷體" w:cs="Times New Roman"/>
          <w:b/>
        </w:rPr>
        <w:t>幼兒園</w:t>
      </w:r>
      <w:r w:rsidRPr="00CE3FBC">
        <w:rPr>
          <w:rFonts w:ascii="Times New Roman" w:eastAsia="標楷體" w:hAnsi="標楷體" w:cs="Times New Roman"/>
          <w:b/>
        </w:rPr>
        <w:t>教材教法</w:t>
      </w:r>
      <w:r w:rsidR="00697E55" w:rsidRPr="00CE3FBC">
        <w:rPr>
          <w:rFonts w:ascii="Times New Roman" w:eastAsia="標楷體" w:hAnsi="標楷體" w:cs="Times New Roman"/>
        </w:rPr>
        <w:t>」</w:t>
      </w:r>
      <w:r w:rsidRPr="00CE3FBC">
        <w:rPr>
          <w:rFonts w:ascii="Times New Roman" w:eastAsia="標楷體" w:hAnsi="標楷體" w:cs="Times New Roman"/>
        </w:rPr>
        <w:t>課程中，</w:t>
      </w:r>
      <w:r w:rsidR="00E46477" w:rsidRPr="00CE3FBC">
        <w:rPr>
          <w:rFonts w:ascii="Times New Roman" w:eastAsia="標楷體" w:hAnsi="標楷體" w:cs="Times New Roman"/>
        </w:rPr>
        <w:t>「授課目標」需涵</w:t>
      </w:r>
      <w:proofErr w:type="gramStart"/>
      <w:r w:rsidR="00E46477" w:rsidRPr="00CE3FBC">
        <w:rPr>
          <w:rFonts w:ascii="Times New Roman" w:eastAsia="標楷體" w:hAnsi="標楷體" w:cs="Times New Roman"/>
        </w:rPr>
        <w:t>括</w:t>
      </w:r>
      <w:proofErr w:type="gramEnd"/>
      <w:r w:rsidR="00E46477" w:rsidRPr="00CE3FBC">
        <w:rPr>
          <w:rFonts w:ascii="Times New Roman" w:eastAsia="標楷體" w:hAnsi="標楷體" w:cs="Times New Roman"/>
        </w:rPr>
        <w:t>美感教育與之認識，以期學生在修課後，能設計出符合美感</w:t>
      </w:r>
      <w:proofErr w:type="gramStart"/>
      <w:r w:rsidR="00E46477" w:rsidRPr="00CE3FBC">
        <w:rPr>
          <w:rFonts w:ascii="Times New Roman" w:eastAsia="標楷體" w:hAnsi="標楷體" w:cs="Times New Roman"/>
        </w:rPr>
        <w:t>領域課綱精神</w:t>
      </w:r>
      <w:proofErr w:type="gramEnd"/>
      <w:r w:rsidR="00E46477" w:rsidRPr="00CE3FBC">
        <w:rPr>
          <w:rFonts w:ascii="Times New Roman" w:eastAsia="標楷體" w:hAnsi="標楷體" w:cs="Times New Roman"/>
        </w:rPr>
        <w:t>之教保活動課程</w:t>
      </w:r>
      <w:r w:rsidR="007931C9" w:rsidRPr="00CE3FBC">
        <w:rPr>
          <w:rFonts w:ascii="Times New Roman" w:eastAsia="標楷體" w:hAnsi="標楷體" w:cs="Times New Roman"/>
        </w:rPr>
        <w:t>。</w:t>
      </w:r>
      <w:r w:rsidR="007931C9" w:rsidRPr="00C554AF">
        <w:rPr>
          <w:rFonts w:ascii="Times New Roman" w:eastAsia="標楷體" w:hAnsi="標楷體" w:cs="Times New Roman"/>
          <w:u w:val="single"/>
        </w:rPr>
        <w:t>活動設計前</w:t>
      </w:r>
      <w:r w:rsidR="007931C9" w:rsidRPr="00CE3FBC">
        <w:rPr>
          <w:rFonts w:ascii="Times New Roman" w:eastAsia="標楷體" w:hAnsi="標楷體" w:cs="Times New Roman"/>
        </w:rPr>
        <w:t>，為使美感與生活結合並具有在地特色，</w:t>
      </w:r>
      <w:r w:rsidR="009325BC" w:rsidRPr="00CE3FBC">
        <w:rPr>
          <w:rFonts w:ascii="Times New Roman" w:eastAsia="標楷體" w:hAnsi="標楷體" w:cs="Times New Roman"/>
        </w:rPr>
        <w:t>宜提醒學生先瞭解及觀察園所美感特色</w:t>
      </w:r>
      <w:r w:rsidR="00E25B1D" w:rsidRPr="00CE3FBC">
        <w:rPr>
          <w:rFonts w:ascii="Times New Roman" w:eastAsia="標楷體" w:hAnsi="標楷體" w:cs="Times New Roman"/>
        </w:rPr>
        <w:t>、</w:t>
      </w:r>
      <w:r w:rsidR="009325BC" w:rsidRPr="00CE3FBC">
        <w:rPr>
          <w:rFonts w:ascii="Times New Roman" w:eastAsia="標楷體" w:hAnsi="標楷體" w:cs="Times New Roman"/>
        </w:rPr>
        <w:t>在地資源，再著手規劃融入該班作息之美感活動。</w:t>
      </w:r>
      <w:r w:rsidR="001C43FE" w:rsidRPr="00CE3FBC">
        <w:rPr>
          <w:rFonts w:ascii="Times New Roman" w:eastAsia="標楷體" w:hAnsi="標楷體" w:cs="Times New Roman"/>
        </w:rPr>
        <w:t>其次，可多加鼓勵學生從自身的興趣、專長出發，覺察個人美感</w:t>
      </w:r>
      <w:r w:rsidR="001C43FE" w:rsidRPr="00CE3FBC">
        <w:rPr>
          <w:rFonts w:ascii="Times New Roman" w:eastAsia="標楷體" w:hAnsi="標楷體" w:cs="Times New Roman"/>
        </w:rPr>
        <w:lastRenderedPageBreak/>
        <w:t>偏好，將其融入活動課程中，而成為自己獨特的亮點。</w:t>
      </w:r>
      <w:proofErr w:type="gramStart"/>
      <w:r w:rsidR="001C43FE" w:rsidRPr="00CE3FBC">
        <w:rPr>
          <w:rFonts w:ascii="Times New Roman" w:eastAsia="標楷體" w:hAnsi="標楷體" w:cs="Times New Roman"/>
        </w:rPr>
        <w:t>再者，</w:t>
      </w:r>
      <w:proofErr w:type="gramEnd"/>
      <w:r w:rsidR="001C43FE" w:rsidRPr="00CE3FBC">
        <w:rPr>
          <w:rFonts w:ascii="Times New Roman" w:eastAsia="標楷體" w:hAnsi="標楷體" w:cs="Times New Roman"/>
        </w:rPr>
        <w:t>也可以</w:t>
      </w:r>
      <w:r w:rsidR="009325BC" w:rsidRPr="00CE3FBC">
        <w:rPr>
          <w:rFonts w:ascii="Times New Roman" w:eastAsia="標楷體" w:hAnsi="標楷體" w:cs="Times New Roman"/>
        </w:rPr>
        <w:t>朝向</w:t>
      </w:r>
      <w:r w:rsidR="001C43FE" w:rsidRPr="00CE3FBC">
        <w:rPr>
          <w:rFonts w:ascii="Times New Roman" w:eastAsia="標楷體" w:hAnsi="標楷體" w:cs="Times New Roman"/>
        </w:rPr>
        <w:t>視、聽、味、嗅、</w:t>
      </w:r>
      <w:proofErr w:type="gramStart"/>
      <w:r w:rsidR="001C43FE" w:rsidRPr="00CE3FBC">
        <w:rPr>
          <w:rFonts w:ascii="Times New Roman" w:eastAsia="標楷體" w:hAnsi="標楷體" w:cs="Times New Roman"/>
        </w:rPr>
        <w:t>觸等多元</w:t>
      </w:r>
      <w:proofErr w:type="gramEnd"/>
      <w:r w:rsidR="001C43FE" w:rsidRPr="00CE3FBC">
        <w:rPr>
          <w:rFonts w:ascii="Times New Roman" w:eastAsia="標楷體" w:hAnsi="標楷體" w:cs="Times New Roman"/>
        </w:rPr>
        <w:t>感官做全面性地設計。</w:t>
      </w:r>
      <w:proofErr w:type="gramStart"/>
      <w:r w:rsidR="001C43FE" w:rsidRPr="00CE3FBC">
        <w:rPr>
          <w:rFonts w:ascii="Times New Roman" w:eastAsia="標楷體" w:hAnsi="標楷體" w:cs="Times New Roman"/>
        </w:rPr>
        <w:t>此外，</w:t>
      </w:r>
      <w:proofErr w:type="gramEnd"/>
      <w:r w:rsidR="000047F5" w:rsidRPr="00CE3FBC">
        <w:rPr>
          <w:rFonts w:ascii="Times New Roman" w:eastAsia="標楷體" w:hAnsi="標楷體" w:cs="Times New Roman"/>
        </w:rPr>
        <w:t>就</w:t>
      </w:r>
      <w:r w:rsidR="000047F5" w:rsidRPr="00C554AF">
        <w:rPr>
          <w:rFonts w:ascii="Times New Roman" w:eastAsia="標楷體" w:hAnsi="標楷體" w:cs="Times New Roman"/>
          <w:b/>
        </w:rPr>
        <w:t>幼兒園</w:t>
      </w:r>
      <w:r w:rsidR="002626D2" w:rsidRPr="00C554AF">
        <w:rPr>
          <w:rFonts w:ascii="Times New Roman" w:eastAsia="標楷體" w:hAnsi="標楷體" w:cs="Times New Roman"/>
          <w:b/>
        </w:rPr>
        <w:t>教材教法</w:t>
      </w:r>
      <w:r w:rsidR="000047F5" w:rsidRPr="00CE3FBC">
        <w:rPr>
          <w:rFonts w:ascii="Times New Roman" w:eastAsia="標楷體" w:hAnsi="標楷體" w:cs="Times New Roman"/>
        </w:rPr>
        <w:t>而言，</w:t>
      </w:r>
      <w:r w:rsidR="002626D2" w:rsidRPr="00CE3FBC">
        <w:rPr>
          <w:rFonts w:ascii="Times New Roman" w:eastAsia="標楷體" w:hAnsi="標楷體" w:cs="Times New Roman"/>
        </w:rPr>
        <w:t>與美感領域有關</w:t>
      </w:r>
      <w:r w:rsidR="00B57FB2" w:rsidRPr="00CE3FBC">
        <w:rPr>
          <w:rFonts w:ascii="Times New Roman" w:eastAsia="標楷體" w:hAnsi="標楷體" w:cs="Times New Roman"/>
        </w:rPr>
        <w:t>之內容</w:t>
      </w:r>
      <w:r w:rsidR="002626D2" w:rsidRPr="00CE3FBC">
        <w:rPr>
          <w:rFonts w:ascii="Times New Roman" w:eastAsia="標楷體" w:hAnsi="標楷體" w:cs="Times New Roman"/>
        </w:rPr>
        <w:t>，應</w:t>
      </w:r>
      <w:proofErr w:type="gramStart"/>
      <w:r w:rsidR="002626D2" w:rsidRPr="00CE3FBC">
        <w:rPr>
          <w:rFonts w:ascii="Times New Roman" w:eastAsia="標楷體" w:hAnsi="標楷體" w:cs="Times New Roman"/>
        </w:rPr>
        <w:t>佔</w:t>
      </w:r>
      <w:proofErr w:type="gramEnd"/>
      <w:r w:rsidR="002626D2" w:rsidRPr="00CE3FBC">
        <w:rPr>
          <w:rFonts w:ascii="Times New Roman" w:eastAsia="標楷體" w:hAnsi="標楷體" w:cs="Times New Roman"/>
        </w:rPr>
        <w:t>一學期的三分之二。</w:t>
      </w:r>
    </w:p>
    <w:p w:rsidR="00A20345" w:rsidRPr="00CE3FBC" w:rsidRDefault="009325BC" w:rsidP="007A629A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考量「</w:t>
      </w:r>
      <w:r w:rsidRPr="00CE3FBC">
        <w:rPr>
          <w:rFonts w:ascii="Times New Roman" w:eastAsia="標楷體" w:hAnsi="標楷體" w:cs="Times New Roman"/>
          <w:b/>
        </w:rPr>
        <w:t>幼兒園教保實習</w:t>
      </w:r>
      <w:r w:rsidRPr="00CE3FBC">
        <w:rPr>
          <w:rFonts w:ascii="Times New Roman" w:eastAsia="標楷體" w:hAnsi="標楷體" w:cs="Times New Roman"/>
        </w:rPr>
        <w:t>」</w:t>
      </w:r>
      <w:r w:rsidR="009D0EEC" w:rsidRPr="00CE3FBC">
        <w:rPr>
          <w:rFonts w:ascii="Times New Roman" w:eastAsia="標楷體" w:hAnsi="標楷體" w:cs="Times New Roman"/>
        </w:rPr>
        <w:t>課，進入現場的</w:t>
      </w:r>
      <w:r w:rsidRPr="00CE3FBC">
        <w:rPr>
          <w:rFonts w:ascii="Times New Roman" w:eastAsia="標楷體" w:hAnsi="標楷體" w:cs="Times New Roman"/>
        </w:rPr>
        <w:t>時數不多，學生較不易進行主題活動試教，但可練習設計及引導從食、衣、住、行一日作息中，融入美感經驗的小活動，再循序漸進到從主題出發，觀摩現場教保服務人員如何引導幼兒討論與美感相關之主題網。回</w:t>
      </w:r>
      <w:r w:rsidR="00697E55" w:rsidRPr="00CE3FBC">
        <w:rPr>
          <w:rFonts w:ascii="Times New Roman" w:eastAsia="標楷體" w:hAnsi="標楷體" w:cs="Times New Roman"/>
        </w:rPr>
        <w:t>校召開實習座談會或檢討會時，鼓勵學生交流</w:t>
      </w:r>
      <w:r w:rsidR="00951824" w:rsidRPr="00CE3FBC">
        <w:rPr>
          <w:rFonts w:ascii="Times New Roman" w:eastAsia="標楷體" w:hAnsi="標楷體" w:cs="Times New Roman"/>
        </w:rPr>
        <w:t>各</w:t>
      </w:r>
      <w:r w:rsidR="00697E55" w:rsidRPr="00CE3FBC">
        <w:rPr>
          <w:rFonts w:ascii="Times New Roman" w:eastAsia="標楷體" w:hAnsi="標楷體" w:cs="Times New Roman"/>
        </w:rPr>
        <w:t>園所的美感教育內涵</w:t>
      </w:r>
      <w:r w:rsidRPr="00CE3FBC">
        <w:rPr>
          <w:rFonts w:ascii="Times New Roman" w:eastAsia="標楷體" w:hAnsi="標楷體" w:cs="Times New Roman"/>
        </w:rPr>
        <w:t>，</w:t>
      </w:r>
      <w:r w:rsidR="00951824" w:rsidRPr="00CE3FBC">
        <w:rPr>
          <w:rFonts w:ascii="Times New Roman" w:eastAsia="標楷體" w:hAnsi="標楷體" w:cs="Times New Roman"/>
        </w:rPr>
        <w:t>開闊對不同在地文化所交融出的美感新視野。</w:t>
      </w:r>
    </w:p>
    <w:p w:rsidR="0026056D" w:rsidRPr="00CE3FBC" w:rsidRDefault="0026056D" w:rsidP="00A20345">
      <w:pPr>
        <w:autoSpaceDE w:val="0"/>
        <w:autoSpaceDN w:val="0"/>
        <w:adjustRightInd w:val="0"/>
        <w:ind w:firstLineChars="100" w:firstLine="240"/>
        <w:rPr>
          <w:rFonts w:ascii="Times New Roman" w:eastAsia="標楷體" w:hAnsi="Times New Roman" w:cs="Times New Roman"/>
        </w:rPr>
      </w:pPr>
    </w:p>
    <w:p w:rsidR="00A20345" w:rsidRPr="00CE3FBC" w:rsidRDefault="00A20345" w:rsidP="006153C9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t>（二）</w:t>
      </w:r>
      <w:r w:rsidR="00C4091D" w:rsidRPr="00CE3FBC">
        <w:rPr>
          <w:rFonts w:ascii="Times New Roman" w:eastAsia="標楷體" w:hAnsi="標楷體" w:cs="Times New Roman"/>
          <w:b w:val="0"/>
        </w:rPr>
        <w:t>其它</w:t>
      </w:r>
    </w:p>
    <w:p w:rsidR="00787F59" w:rsidRPr="00CE3FBC" w:rsidRDefault="008B086E" w:rsidP="007A629A">
      <w:pPr>
        <w:ind w:leftChars="100" w:left="240" w:firstLineChars="200" w:firstLine="480"/>
        <w:jc w:val="both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除了前項</w:t>
      </w:r>
      <w:proofErr w:type="gramStart"/>
      <w:r w:rsidRPr="00CE3FBC">
        <w:rPr>
          <w:rFonts w:ascii="Times New Roman" w:eastAsia="標楷體" w:hAnsi="標楷體" w:cs="Times New Roman"/>
        </w:rPr>
        <w:t>較偏屬課程</w:t>
      </w:r>
      <w:proofErr w:type="gramEnd"/>
      <w:r w:rsidRPr="00CE3FBC">
        <w:rPr>
          <w:rFonts w:ascii="Times New Roman" w:eastAsia="標楷體" w:hAnsi="標楷體" w:cs="Times New Roman"/>
        </w:rPr>
        <w:t>與教學之課程外，尚有</w:t>
      </w:r>
      <w:r w:rsidR="00787F59" w:rsidRPr="00CE3FBC">
        <w:rPr>
          <w:rFonts w:ascii="Times New Roman" w:eastAsia="標楷體" w:hAnsi="標楷體" w:cs="Times New Roman"/>
        </w:rPr>
        <w:t>「</w:t>
      </w:r>
      <w:r w:rsidR="00787F59" w:rsidRPr="00CE3FBC">
        <w:rPr>
          <w:rFonts w:ascii="Times New Roman" w:eastAsia="標楷體" w:hAnsi="標楷體" w:cs="Times New Roman"/>
          <w:b/>
        </w:rPr>
        <w:t>幼兒發展</w:t>
      </w:r>
      <w:r w:rsidR="00787F59" w:rsidRPr="00CE3FBC">
        <w:rPr>
          <w:rFonts w:ascii="Times New Roman" w:eastAsia="標楷體" w:hAnsi="標楷體" w:cs="Times New Roman"/>
        </w:rPr>
        <w:t>」、</w:t>
      </w:r>
      <w:r w:rsidR="004E0802" w:rsidRPr="00CE3FBC">
        <w:rPr>
          <w:rFonts w:ascii="Times New Roman" w:eastAsia="標楷體" w:hAnsi="標楷體" w:cs="Times New Roman"/>
        </w:rPr>
        <w:t>「</w:t>
      </w:r>
      <w:r w:rsidR="004E0802" w:rsidRPr="00CE3FBC">
        <w:rPr>
          <w:rFonts w:ascii="Times New Roman" w:eastAsia="標楷體" w:hAnsi="標楷體" w:cs="Times New Roman"/>
          <w:b/>
        </w:rPr>
        <w:t>幼兒觀察</w:t>
      </w:r>
      <w:r w:rsidR="004E0802" w:rsidRPr="00CE3FBC">
        <w:rPr>
          <w:rFonts w:ascii="Times New Roman" w:eastAsia="標楷體" w:hAnsi="標楷體" w:cs="Times New Roman"/>
        </w:rPr>
        <w:t>」、</w:t>
      </w:r>
      <w:r w:rsidRPr="00CE3FBC">
        <w:rPr>
          <w:rFonts w:ascii="Times New Roman" w:eastAsia="標楷體" w:hAnsi="標楷體" w:cs="Times New Roman"/>
        </w:rPr>
        <w:t>「</w:t>
      </w:r>
      <w:r w:rsidRPr="00CE3FBC">
        <w:rPr>
          <w:rFonts w:ascii="Times New Roman" w:eastAsia="標楷體" w:hAnsi="標楷體" w:cs="Times New Roman"/>
          <w:b/>
        </w:rPr>
        <w:t>幼兒園課室經營</w:t>
      </w:r>
      <w:r w:rsidRPr="00CE3FBC">
        <w:rPr>
          <w:rFonts w:ascii="Times New Roman" w:eastAsia="標楷體" w:hAnsi="標楷體" w:cs="Times New Roman"/>
        </w:rPr>
        <w:t>」、「</w:t>
      </w:r>
      <w:r w:rsidRPr="00CE3FBC">
        <w:rPr>
          <w:rFonts w:ascii="Times New Roman" w:eastAsia="標楷體" w:hAnsi="標楷體" w:cs="Times New Roman"/>
          <w:b/>
        </w:rPr>
        <w:t>幼兒園、家庭與社區</w:t>
      </w:r>
      <w:r w:rsidRPr="00CE3FBC">
        <w:rPr>
          <w:rFonts w:ascii="Times New Roman" w:eastAsia="標楷體" w:hAnsi="標楷體" w:cs="Times New Roman"/>
        </w:rPr>
        <w:t>」</w:t>
      </w:r>
      <w:r w:rsidR="00B53EAE" w:rsidRPr="00CE3FBC">
        <w:rPr>
          <w:rFonts w:ascii="Times New Roman" w:eastAsia="標楷體" w:hAnsi="標楷體" w:cs="Times New Roman"/>
        </w:rPr>
        <w:t>、「</w:t>
      </w:r>
      <w:r w:rsidR="00B53EAE" w:rsidRPr="00CE3FBC">
        <w:rPr>
          <w:rFonts w:ascii="Times New Roman" w:eastAsia="標楷體" w:hAnsi="標楷體" w:cs="Times New Roman"/>
          <w:b/>
        </w:rPr>
        <w:t>教保專業倫理</w:t>
      </w:r>
      <w:r w:rsidR="00B53EAE" w:rsidRPr="00CE3FBC">
        <w:rPr>
          <w:rFonts w:ascii="Times New Roman" w:eastAsia="標楷體" w:hAnsi="標楷體" w:cs="Times New Roman"/>
        </w:rPr>
        <w:t>」</w:t>
      </w:r>
      <w:r w:rsidR="00787F59" w:rsidRPr="00CE3FBC">
        <w:rPr>
          <w:rFonts w:ascii="Times New Roman" w:eastAsia="標楷體" w:hAnsi="標楷體" w:cs="Times New Roman"/>
        </w:rPr>
        <w:t>等</w:t>
      </w:r>
      <w:r w:rsidRPr="00CE3FBC">
        <w:rPr>
          <w:rFonts w:ascii="Times New Roman" w:eastAsia="標楷體" w:hAnsi="標楷體" w:cs="Times New Roman"/>
        </w:rPr>
        <w:t>課</w:t>
      </w:r>
      <w:r w:rsidR="00787F59" w:rsidRPr="00CE3FBC">
        <w:rPr>
          <w:rFonts w:ascii="Times New Roman" w:eastAsia="標楷體" w:hAnsi="標楷體" w:cs="Times New Roman"/>
        </w:rPr>
        <w:t>程</w:t>
      </w:r>
      <w:r w:rsidRPr="00CE3FBC">
        <w:rPr>
          <w:rFonts w:ascii="Times New Roman" w:eastAsia="標楷體" w:hAnsi="標楷體" w:cs="Times New Roman"/>
        </w:rPr>
        <w:t>可以融入美感教育。</w:t>
      </w:r>
    </w:p>
    <w:p w:rsidR="00787F59" w:rsidRPr="00CE3FBC" w:rsidRDefault="00FA04A8" w:rsidP="007A629A">
      <w:pPr>
        <w:ind w:leftChars="100" w:left="240" w:firstLineChars="200" w:firstLine="480"/>
        <w:jc w:val="both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「幼兒發展」與「幼兒觀察」是</w:t>
      </w:r>
      <w:r w:rsidR="004E0802" w:rsidRPr="00CE3FBC">
        <w:rPr>
          <w:rFonts w:ascii="Times New Roman" w:eastAsia="標楷體" w:hAnsi="標楷體" w:cs="Times New Roman"/>
        </w:rPr>
        <w:t>進行前述美感課程與教學前，需要奠基學生對幼兒瞭解</w:t>
      </w:r>
      <w:r w:rsidRPr="00CE3FBC">
        <w:rPr>
          <w:rFonts w:ascii="Times New Roman" w:eastAsia="標楷體" w:hAnsi="標楷體" w:cs="Times New Roman"/>
        </w:rPr>
        <w:t>之基礎。</w:t>
      </w:r>
      <w:r w:rsidR="0009581B" w:rsidRPr="00CE3FBC">
        <w:rPr>
          <w:rFonts w:ascii="Times New Roman" w:eastAsia="標楷體" w:hAnsi="標楷體" w:cs="Times New Roman"/>
        </w:rPr>
        <w:t>在「</w:t>
      </w:r>
      <w:r w:rsidR="0009581B" w:rsidRPr="00CE3FBC">
        <w:rPr>
          <w:rFonts w:ascii="Times New Roman" w:eastAsia="標楷體" w:hAnsi="標楷體" w:cs="Times New Roman"/>
          <w:b/>
        </w:rPr>
        <w:t>幼兒發展</w:t>
      </w:r>
      <w:r w:rsidR="0009581B" w:rsidRPr="00CE3FBC">
        <w:rPr>
          <w:rFonts w:ascii="Times New Roman" w:eastAsia="標楷體" w:hAnsi="標楷體" w:cs="Times New Roman"/>
        </w:rPr>
        <w:t>」課程中，</w:t>
      </w:r>
      <w:r w:rsidR="00787F59" w:rsidRPr="00CE3FBC">
        <w:rPr>
          <w:rFonts w:ascii="Times New Roman" w:eastAsia="標楷體" w:hAnsi="標楷體" w:cs="Times New Roman"/>
        </w:rPr>
        <w:t>以美感領域能力來看，探索與覺察、表現與創作及回應與賞析的培養，包括了視覺、聽覺、音樂律動、肢體、嗅覺等多元感官的發展</w:t>
      </w:r>
      <w:r w:rsidR="0009581B" w:rsidRPr="00CE3FBC">
        <w:rPr>
          <w:rFonts w:ascii="Times New Roman" w:eastAsia="標楷體" w:hAnsi="標楷體" w:cs="Times New Roman"/>
        </w:rPr>
        <w:t>，且美感與正面情意有密切關係。</w:t>
      </w:r>
      <w:r w:rsidRPr="00CE3FBC">
        <w:rPr>
          <w:rFonts w:ascii="Times New Roman" w:eastAsia="標楷體" w:hAnsi="標楷體" w:cs="Times New Roman"/>
        </w:rPr>
        <w:t>因此，</w:t>
      </w:r>
      <w:r w:rsidR="00787F59" w:rsidRPr="00CE3FBC">
        <w:rPr>
          <w:rFonts w:ascii="Times New Roman" w:eastAsia="標楷體" w:hAnsi="標楷體" w:cs="Times New Roman"/>
        </w:rPr>
        <w:t>需要</w:t>
      </w:r>
      <w:r w:rsidR="0009581B" w:rsidRPr="00CE3FBC">
        <w:rPr>
          <w:rFonts w:ascii="Times New Roman" w:eastAsia="標楷體" w:hAnsi="標楷體" w:cs="Times New Roman"/>
        </w:rPr>
        <w:t>說明</w:t>
      </w:r>
      <w:r w:rsidR="00787F59" w:rsidRPr="00CE3FBC">
        <w:rPr>
          <w:rFonts w:ascii="Times New Roman" w:eastAsia="標楷體" w:hAnsi="標楷體" w:cs="Times New Roman"/>
        </w:rPr>
        <w:t>幼兒身體動作、認知能力、語言發展、社會行為</w:t>
      </w:r>
      <w:r w:rsidR="0009581B" w:rsidRPr="00CE3FBC">
        <w:rPr>
          <w:rFonts w:ascii="Times New Roman" w:eastAsia="標楷體" w:hAnsi="標楷體" w:cs="Times New Roman"/>
        </w:rPr>
        <w:t>，以及心理層面之「情緒」</w:t>
      </w:r>
      <w:r w:rsidR="00787F59" w:rsidRPr="00CE3FBC">
        <w:rPr>
          <w:rFonts w:ascii="Times New Roman" w:eastAsia="標楷體" w:hAnsi="標楷體" w:cs="Times New Roman"/>
        </w:rPr>
        <w:t>等</w:t>
      </w:r>
      <w:r w:rsidR="0009581B" w:rsidRPr="00CE3FBC">
        <w:rPr>
          <w:rFonts w:ascii="Times New Roman" w:eastAsia="標楷體" w:hAnsi="標楷體" w:cs="Times New Roman"/>
        </w:rPr>
        <w:t>發展情形</w:t>
      </w:r>
      <w:r w:rsidR="00787F59" w:rsidRPr="00CE3FBC">
        <w:rPr>
          <w:rFonts w:ascii="Times New Roman" w:eastAsia="標楷體" w:hAnsi="標楷體" w:cs="Times New Roman"/>
        </w:rPr>
        <w:t>。</w:t>
      </w:r>
      <w:r w:rsidR="0009581B" w:rsidRPr="00CE3FBC">
        <w:rPr>
          <w:rFonts w:ascii="Times New Roman" w:eastAsia="標楷體" w:hAnsi="標楷體" w:cs="Times New Roman"/>
        </w:rPr>
        <w:t>在「</w:t>
      </w:r>
      <w:r w:rsidR="0009581B" w:rsidRPr="00CE3FBC">
        <w:rPr>
          <w:rFonts w:ascii="Times New Roman" w:eastAsia="標楷體" w:hAnsi="標楷體" w:cs="Times New Roman"/>
          <w:b/>
        </w:rPr>
        <w:t>幼兒觀察</w:t>
      </w:r>
      <w:r w:rsidR="0009581B" w:rsidRPr="00CE3FBC">
        <w:rPr>
          <w:rFonts w:ascii="Times New Roman" w:eastAsia="標楷體" w:hAnsi="標楷體" w:cs="Times New Roman"/>
        </w:rPr>
        <w:t>」課程方面，</w:t>
      </w:r>
      <w:r w:rsidR="00942BF2" w:rsidRPr="00CE3FBC">
        <w:rPr>
          <w:rFonts w:ascii="Times New Roman" w:eastAsia="標楷體" w:hAnsi="標楷體" w:cs="Times New Roman"/>
        </w:rPr>
        <w:t>美感創作表現或美感感受表達，</w:t>
      </w:r>
      <w:proofErr w:type="gramStart"/>
      <w:r w:rsidR="00942BF2" w:rsidRPr="00CE3FBC">
        <w:rPr>
          <w:rFonts w:ascii="Times New Roman" w:eastAsia="標楷體" w:hAnsi="標楷體" w:cs="Times New Roman"/>
        </w:rPr>
        <w:t>不</w:t>
      </w:r>
      <w:proofErr w:type="gramEnd"/>
      <w:r w:rsidR="00942BF2" w:rsidRPr="00CE3FBC">
        <w:rPr>
          <w:rFonts w:ascii="Times New Roman" w:eastAsia="標楷體" w:hAnsi="標楷體" w:cs="Times New Roman"/>
        </w:rPr>
        <w:t>侷限以行為詮釋，孩子會藉由非語言、非外顯行為表現之，故在介紹不同觀察法時，需</w:t>
      </w:r>
      <w:proofErr w:type="gramStart"/>
      <w:r w:rsidR="00942BF2" w:rsidRPr="00CE3FBC">
        <w:rPr>
          <w:rFonts w:ascii="Times New Roman" w:eastAsia="標楷體" w:hAnsi="標楷體" w:cs="Times New Roman"/>
        </w:rPr>
        <w:t>兼顧內隱行為</w:t>
      </w:r>
      <w:proofErr w:type="gramEnd"/>
      <w:r w:rsidR="00942BF2" w:rsidRPr="00CE3FBC">
        <w:rPr>
          <w:rFonts w:ascii="Times New Roman" w:eastAsia="標楷體" w:hAnsi="標楷體" w:cs="Times New Roman"/>
        </w:rPr>
        <w:t>的紀錄。</w:t>
      </w:r>
    </w:p>
    <w:p w:rsidR="00E527DD" w:rsidRPr="00CE3FBC" w:rsidRDefault="00787F59" w:rsidP="007A629A">
      <w:pPr>
        <w:ind w:leftChars="100" w:left="240" w:firstLineChars="200" w:firstLine="480"/>
        <w:jc w:val="both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在「</w:t>
      </w:r>
      <w:r w:rsidRPr="00CE3FBC">
        <w:rPr>
          <w:rFonts w:ascii="Times New Roman" w:eastAsia="標楷體" w:hAnsi="標楷體" w:cs="Times New Roman"/>
          <w:b/>
        </w:rPr>
        <w:t>幼兒園課室經營</w:t>
      </w:r>
      <w:r w:rsidRPr="00CE3FBC">
        <w:rPr>
          <w:rFonts w:ascii="Times New Roman" w:eastAsia="標楷體" w:hAnsi="標楷體" w:cs="Times New Roman"/>
        </w:rPr>
        <w:t>」課程中，</w:t>
      </w:r>
      <w:r w:rsidR="009564D0" w:rsidRPr="00CE3FBC">
        <w:rPr>
          <w:rFonts w:ascii="Times New Roman" w:eastAsia="標楷體" w:hAnsi="標楷體" w:cs="Times New Roman"/>
        </w:rPr>
        <w:t>幼兒園若要具有美感特色，不單只就環境或正式課程發展美感活動，用餐、</w:t>
      </w:r>
      <w:r w:rsidR="008B086E" w:rsidRPr="00CE3FBC">
        <w:rPr>
          <w:rFonts w:ascii="Times New Roman" w:eastAsia="標楷體" w:hAnsi="標楷體" w:cs="Times New Roman"/>
        </w:rPr>
        <w:t>轉銜</w:t>
      </w:r>
      <w:r w:rsidR="009564D0" w:rsidRPr="00CE3FBC">
        <w:rPr>
          <w:rFonts w:ascii="Times New Roman" w:eastAsia="標楷體" w:hAnsi="標楷體" w:cs="Times New Roman"/>
        </w:rPr>
        <w:t>活動、班級氣氛的營造等，也需要</w:t>
      </w:r>
      <w:r w:rsidR="008B086E" w:rsidRPr="00CE3FBC">
        <w:rPr>
          <w:rFonts w:ascii="Times New Roman" w:eastAsia="標楷體" w:hAnsi="標楷體" w:cs="Times New Roman"/>
        </w:rPr>
        <w:t>融入美感</w:t>
      </w:r>
      <w:r w:rsidR="009564D0" w:rsidRPr="00CE3FBC">
        <w:rPr>
          <w:rFonts w:ascii="Times New Roman" w:eastAsia="標楷體" w:hAnsi="標楷體" w:cs="Times New Roman"/>
        </w:rPr>
        <w:t>，並可運用</w:t>
      </w:r>
      <w:r w:rsidR="00C011FA" w:rsidRPr="00CE3FBC">
        <w:rPr>
          <w:rFonts w:ascii="Times New Roman" w:eastAsia="標楷體" w:hAnsi="標楷體" w:cs="Times New Roman"/>
        </w:rPr>
        <w:t>多元藝術媒介</w:t>
      </w:r>
      <w:proofErr w:type="gramStart"/>
      <w:r w:rsidR="009564D0" w:rsidRPr="00CE3FBC">
        <w:rPr>
          <w:rFonts w:ascii="Times New Roman" w:eastAsia="標楷體" w:hAnsi="標楷體" w:cs="Times New Roman"/>
        </w:rPr>
        <w:t>（</w:t>
      </w:r>
      <w:proofErr w:type="gramEnd"/>
      <w:r w:rsidR="008B086E" w:rsidRPr="00CE3FBC">
        <w:rPr>
          <w:rFonts w:ascii="Times New Roman" w:eastAsia="標楷體" w:hAnsi="標楷體" w:cs="Times New Roman"/>
        </w:rPr>
        <w:t>如</w:t>
      </w:r>
      <w:r w:rsidR="009564D0" w:rsidRPr="00CE3FBC">
        <w:rPr>
          <w:rFonts w:ascii="Times New Roman" w:eastAsia="標楷體" w:hAnsi="標楷體" w:cs="Times New Roman"/>
        </w:rPr>
        <w:t>：</w:t>
      </w:r>
      <w:r w:rsidR="002C5896" w:rsidRPr="00CE3FBC">
        <w:rPr>
          <w:rFonts w:ascii="Times New Roman" w:eastAsia="標楷體" w:hAnsi="標楷體" w:cs="Times New Roman"/>
        </w:rPr>
        <w:t>小故事</w:t>
      </w:r>
      <w:r w:rsidR="002C5896" w:rsidRPr="00CE3FBC">
        <w:rPr>
          <w:rFonts w:ascii="Times New Roman" w:eastAsia="標楷體" w:hAnsi="Times New Roman" w:cs="Times New Roman"/>
        </w:rPr>
        <w:t>/</w:t>
      </w:r>
      <w:r w:rsidR="002C5896" w:rsidRPr="00CE3FBC">
        <w:rPr>
          <w:rFonts w:ascii="Times New Roman" w:eastAsia="標楷體" w:hAnsi="標楷體" w:cs="Times New Roman"/>
        </w:rPr>
        <w:t>繪本、</w:t>
      </w:r>
      <w:r w:rsidR="008B086E" w:rsidRPr="00CE3FBC">
        <w:rPr>
          <w:rFonts w:ascii="Times New Roman" w:eastAsia="標楷體" w:hAnsi="標楷體" w:cs="Times New Roman"/>
        </w:rPr>
        <w:t>音樂、手指</w:t>
      </w:r>
      <w:proofErr w:type="gramStart"/>
      <w:r w:rsidR="008B086E" w:rsidRPr="00CE3FBC">
        <w:rPr>
          <w:rFonts w:ascii="Times New Roman" w:eastAsia="標楷體" w:hAnsi="標楷體" w:cs="Times New Roman"/>
        </w:rPr>
        <w:t>謠</w:t>
      </w:r>
      <w:proofErr w:type="gramEnd"/>
      <w:r w:rsidR="009564D0" w:rsidRPr="00CE3FBC">
        <w:rPr>
          <w:rFonts w:ascii="Times New Roman" w:eastAsia="標楷體" w:hAnsi="標楷體" w:cs="Times New Roman"/>
        </w:rPr>
        <w:t>、小型扮演活動等</w:t>
      </w:r>
      <w:proofErr w:type="gramStart"/>
      <w:r w:rsidR="009564D0" w:rsidRPr="00CE3FBC">
        <w:rPr>
          <w:rFonts w:ascii="Times New Roman" w:eastAsia="標楷體" w:hAnsi="標楷體" w:cs="Times New Roman"/>
        </w:rPr>
        <w:t>）</w:t>
      </w:r>
      <w:proofErr w:type="gramEnd"/>
      <w:r w:rsidR="009564D0" w:rsidRPr="00CE3FBC">
        <w:rPr>
          <w:rFonts w:ascii="Times New Roman" w:eastAsia="標楷體" w:hAnsi="標楷體" w:cs="Times New Roman"/>
        </w:rPr>
        <w:t>。</w:t>
      </w:r>
      <w:r w:rsidR="00C011FA" w:rsidRPr="00CE3FBC">
        <w:rPr>
          <w:rFonts w:ascii="Times New Roman" w:eastAsia="標楷體" w:hAnsi="標楷體" w:cs="Times New Roman"/>
        </w:rPr>
        <w:t>在「</w:t>
      </w:r>
      <w:r w:rsidR="00C011FA" w:rsidRPr="00CE3FBC">
        <w:rPr>
          <w:rFonts w:ascii="Times New Roman" w:eastAsia="標楷體" w:hAnsi="標楷體" w:cs="Times New Roman"/>
          <w:b/>
        </w:rPr>
        <w:t>幼兒園、家庭與社區</w:t>
      </w:r>
      <w:r w:rsidR="00C011FA" w:rsidRPr="00CE3FBC">
        <w:rPr>
          <w:rFonts w:ascii="Times New Roman" w:eastAsia="標楷體" w:hAnsi="標楷體" w:cs="Times New Roman"/>
        </w:rPr>
        <w:t>」課程中，</w:t>
      </w:r>
      <w:r w:rsidR="00B93A31" w:rsidRPr="00CE3FBC">
        <w:rPr>
          <w:rFonts w:ascii="Times New Roman" w:eastAsia="標楷體" w:hAnsi="標楷體" w:cs="Times New Roman"/>
        </w:rPr>
        <w:t>重視與家長的溝通，讓家長一起參與營造幼兒園的美感環境；同時</w:t>
      </w:r>
      <w:r w:rsidR="005047FF" w:rsidRPr="00CE3FBC">
        <w:rPr>
          <w:rFonts w:ascii="Times New Roman" w:eastAsia="標楷體" w:hAnsi="標楷體" w:cs="Times New Roman"/>
        </w:rPr>
        <w:t>結合</w:t>
      </w:r>
      <w:r w:rsidR="00B93A31" w:rsidRPr="00CE3FBC">
        <w:rPr>
          <w:rFonts w:ascii="Times New Roman" w:eastAsia="標楷體" w:hAnsi="標楷體" w:cs="Times New Roman"/>
        </w:rPr>
        <w:t>家長資源與地方</w:t>
      </w:r>
      <w:r w:rsidR="005047FF" w:rsidRPr="00CE3FBC">
        <w:rPr>
          <w:rFonts w:ascii="Times New Roman" w:eastAsia="標楷體" w:hAnsi="標楷體" w:cs="Times New Roman"/>
        </w:rPr>
        <w:t>社區之藝文</w:t>
      </w:r>
      <w:r w:rsidR="00B93A31" w:rsidRPr="00CE3FBC">
        <w:rPr>
          <w:rFonts w:ascii="Times New Roman" w:eastAsia="標楷體" w:hAnsi="標楷體" w:cs="Times New Roman"/>
        </w:rPr>
        <w:t>特色</w:t>
      </w:r>
      <w:r w:rsidR="00B77F44" w:rsidRPr="00CE3FBC">
        <w:rPr>
          <w:rFonts w:ascii="Times New Roman" w:eastAsia="標楷體" w:hAnsi="標楷體" w:cs="Times New Roman"/>
        </w:rPr>
        <w:t>，</w:t>
      </w:r>
      <w:r w:rsidR="00C011FA" w:rsidRPr="00CE3FBC">
        <w:rPr>
          <w:rFonts w:ascii="Times New Roman" w:eastAsia="標楷體" w:hAnsi="標楷體" w:cs="Times New Roman"/>
        </w:rPr>
        <w:t>讓幼兒能</w:t>
      </w:r>
      <w:r w:rsidR="00B93A31" w:rsidRPr="00CE3FBC">
        <w:rPr>
          <w:rFonts w:ascii="Times New Roman" w:eastAsia="標楷體" w:hAnsi="標楷體" w:cs="Times New Roman"/>
        </w:rPr>
        <w:t>從</w:t>
      </w:r>
      <w:r w:rsidR="00C011FA" w:rsidRPr="00CE3FBC">
        <w:rPr>
          <w:rFonts w:ascii="Times New Roman" w:eastAsia="標楷體" w:hAnsi="標楷體" w:cs="Times New Roman"/>
        </w:rPr>
        <w:t>家庭、幼兒園及社區的每日生活與環境中，</w:t>
      </w:r>
      <w:r w:rsidR="00B93A31" w:rsidRPr="00CE3FBC">
        <w:rPr>
          <w:rFonts w:ascii="Times New Roman" w:eastAsia="標楷體" w:hAnsi="標楷體" w:cs="Times New Roman"/>
        </w:rPr>
        <w:t>參與多元的藝文活動，以累積在地生活的美感經驗</w:t>
      </w:r>
      <w:r w:rsidR="002C5896" w:rsidRPr="00CE3FBC">
        <w:rPr>
          <w:rFonts w:ascii="Times New Roman" w:eastAsia="標楷體" w:hAnsi="標楷體" w:cs="Times New Roman"/>
        </w:rPr>
        <w:t>。</w:t>
      </w:r>
    </w:p>
    <w:p w:rsidR="00C231DC" w:rsidRPr="00CE3FBC" w:rsidRDefault="006C1F67" w:rsidP="007A629A">
      <w:pPr>
        <w:ind w:leftChars="100" w:left="240" w:firstLineChars="200" w:firstLine="480"/>
        <w:jc w:val="both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美感氛圍的營造</w:t>
      </w:r>
      <w:r w:rsidR="009F4E0B" w:rsidRPr="00CE3FBC">
        <w:rPr>
          <w:rFonts w:ascii="Times New Roman" w:eastAsia="標楷體" w:hAnsi="標楷體" w:cs="Times New Roman"/>
        </w:rPr>
        <w:t>除了有形的物理環境，</w:t>
      </w:r>
      <w:r w:rsidRPr="00CE3FBC">
        <w:rPr>
          <w:rFonts w:ascii="Times New Roman" w:eastAsia="標楷體" w:hAnsi="標楷體" w:cs="Times New Roman"/>
        </w:rPr>
        <w:t>還包括</w:t>
      </w:r>
      <w:r w:rsidR="009F4E0B" w:rsidRPr="00CE3FBC">
        <w:rPr>
          <w:rFonts w:ascii="Times New Roman" w:eastAsia="標楷體" w:hAnsi="標楷體" w:cs="Times New Roman"/>
        </w:rPr>
        <w:t>無形</w:t>
      </w:r>
      <w:r w:rsidRPr="00CE3FBC">
        <w:rPr>
          <w:rFonts w:ascii="Times New Roman" w:eastAsia="標楷體" w:hAnsi="標楷體" w:cs="Times New Roman"/>
        </w:rPr>
        <w:t>的</w:t>
      </w:r>
      <w:r w:rsidR="00B53EAE" w:rsidRPr="00CE3FBC">
        <w:rPr>
          <w:rFonts w:ascii="Times New Roman" w:eastAsia="標楷體" w:hAnsi="標楷體" w:cs="Times New Roman"/>
        </w:rPr>
        <w:t>專業態度、</w:t>
      </w:r>
      <w:r w:rsidR="00E527DD" w:rsidRPr="00CE3FBC">
        <w:rPr>
          <w:rFonts w:ascii="Times New Roman" w:eastAsia="標楷體" w:hAnsi="標楷體" w:cs="Times New Roman"/>
        </w:rPr>
        <w:t>情緒</w:t>
      </w:r>
      <w:r w:rsidR="009F4E0B" w:rsidRPr="00CE3FBC">
        <w:rPr>
          <w:rFonts w:ascii="Times New Roman" w:eastAsia="標楷體" w:hAnsi="標楷體" w:cs="Times New Roman"/>
        </w:rPr>
        <w:t>等。</w:t>
      </w:r>
      <w:r w:rsidR="00B53EAE" w:rsidRPr="00CE3FBC">
        <w:rPr>
          <w:rFonts w:ascii="Times New Roman" w:eastAsia="標楷體" w:hAnsi="標楷體" w:cs="Times New Roman"/>
        </w:rPr>
        <w:t>創作是</w:t>
      </w:r>
      <w:r w:rsidR="002174C0" w:rsidRPr="00CE3FBC">
        <w:rPr>
          <w:rFonts w:ascii="Times New Roman" w:eastAsia="標楷體" w:hAnsi="標楷體" w:cs="Times New Roman"/>
        </w:rPr>
        <w:t>幼兒</w:t>
      </w:r>
      <w:r w:rsidR="00B53EAE" w:rsidRPr="00CE3FBC">
        <w:rPr>
          <w:rFonts w:ascii="Times New Roman" w:eastAsia="標楷體" w:hAnsi="標楷體" w:cs="Times New Roman"/>
        </w:rPr>
        <w:t>的知、情、意之生命特質</w:t>
      </w:r>
      <w:r w:rsidRPr="00CE3FBC">
        <w:rPr>
          <w:rFonts w:ascii="Times New Roman" w:eastAsia="標楷體" w:hAnsi="標楷體" w:cs="Times New Roman"/>
        </w:rPr>
        <w:t>融合</w:t>
      </w:r>
      <w:r w:rsidR="00B53EAE" w:rsidRPr="00CE3FBC">
        <w:rPr>
          <w:rFonts w:ascii="Times New Roman" w:eastAsia="標楷體" w:hAnsi="標楷體" w:cs="Times New Roman"/>
        </w:rPr>
        <w:t>，</w:t>
      </w:r>
      <w:r w:rsidR="002174C0" w:rsidRPr="00CE3FBC">
        <w:rPr>
          <w:rFonts w:ascii="Times New Roman" w:eastAsia="標楷體" w:hAnsi="標楷體" w:cs="Times New Roman"/>
        </w:rPr>
        <w:t>教育愛是</w:t>
      </w:r>
      <w:proofErr w:type="gramStart"/>
      <w:r w:rsidR="002174C0" w:rsidRPr="00CE3FBC">
        <w:rPr>
          <w:rFonts w:ascii="Times New Roman" w:eastAsia="標楷體" w:hAnsi="標楷體" w:cs="Times New Roman"/>
        </w:rPr>
        <w:t>每位教保</w:t>
      </w:r>
      <w:proofErr w:type="gramEnd"/>
      <w:r w:rsidR="002174C0" w:rsidRPr="00CE3FBC">
        <w:rPr>
          <w:rFonts w:ascii="Times New Roman" w:eastAsia="標楷體" w:hAnsi="標楷體" w:cs="Times New Roman"/>
        </w:rPr>
        <w:t>服務人員必須恪守的專業倫理，園內同仁互惠交流有助於孩子耳濡目染如何融入團體生活</w:t>
      </w:r>
      <w:r w:rsidR="009F4E0B" w:rsidRPr="00CE3FBC">
        <w:rPr>
          <w:rFonts w:ascii="Times New Roman" w:eastAsia="標楷體" w:hAnsi="標楷體" w:cs="Times New Roman"/>
        </w:rPr>
        <w:t>。幼兒對美的感知力、學習情緒、人我關係等，都離不開教保服務人員身教及言教，因此，</w:t>
      </w:r>
      <w:r w:rsidR="00B53EAE" w:rsidRPr="00CE3FBC">
        <w:rPr>
          <w:rFonts w:ascii="Times New Roman" w:eastAsia="標楷體" w:hAnsi="標楷體" w:cs="Times New Roman"/>
        </w:rPr>
        <w:t>教保</w:t>
      </w:r>
      <w:r w:rsidRPr="00CE3FBC">
        <w:rPr>
          <w:rFonts w:ascii="Times New Roman" w:eastAsia="標楷體" w:hAnsi="標楷體" w:cs="Times New Roman"/>
        </w:rPr>
        <w:t>倫理</w:t>
      </w:r>
      <w:r w:rsidR="00B53EAE" w:rsidRPr="00CE3FBC">
        <w:rPr>
          <w:rFonts w:ascii="Times New Roman" w:eastAsia="標楷體" w:hAnsi="標楷體" w:cs="Times New Roman"/>
        </w:rPr>
        <w:t>應當與美感教育相輔相成，整體幼兒園的美感特色更需要教保服務人員團隊合作</w:t>
      </w:r>
      <w:r w:rsidR="009F4E0B" w:rsidRPr="00CE3FBC">
        <w:rPr>
          <w:rFonts w:ascii="Times New Roman" w:eastAsia="標楷體" w:hAnsi="標楷體" w:cs="Times New Roman"/>
        </w:rPr>
        <w:t>，</w:t>
      </w:r>
      <w:r w:rsidR="00B53EAE" w:rsidRPr="00CE3FBC">
        <w:rPr>
          <w:rFonts w:ascii="Times New Roman" w:eastAsia="標楷體" w:hAnsi="標楷體" w:cs="Times New Roman"/>
        </w:rPr>
        <w:t>情緒管理理論</w:t>
      </w:r>
      <w:r w:rsidR="009F4E0B" w:rsidRPr="00CE3FBC">
        <w:rPr>
          <w:rFonts w:ascii="Times New Roman" w:eastAsia="標楷體" w:hAnsi="標楷體" w:cs="Times New Roman"/>
        </w:rPr>
        <w:t>的應用必須</w:t>
      </w:r>
      <w:r w:rsidR="00B53EAE" w:rsidRPr="00CE3FBC">
        <w:rPr>
          <w:rFonts w:ascii="Times New Roman" w:eastAsia="標楷體" w:hAnsi="標楷體" w:cs="Times New Roman"/>
        </w:rPr>
        <w:t>在</w:t>
      </w:r>
      <w:bookmarkStart w:id="19" w:name="OLE_LINK13"/>
      <w:bookmarkStart w:id="20" w:name="OLE_LINK14"/>
      <w:r w:rsidR="00B53EAE" w:rsidRPr="00CE3FBC">
        <w:rPr>
          <w:rFonts w:ascii="Times New Roman" w:eastAsia="標楷體" w:hAnsi="標楷體" w:cs="Times New Roman"/>
        </w:rPr>
        <w:t>「</w:t>
      </w:r>
      <w:r w:rsidR="00B53EAE" w:rsidRPr="00CE3FBC">
        <w:rPr>
          <w:rFonts w:ascii="Times New Roman" w:eastAsia="標楷體" w:hAnsi="標楷體" w:cs="Times New Roman"/>
          <w:b/>
        </w:rPr>
        <w:t>教保專業倫理</w:t>
      </w:r>
      <w:r w:rsidR="00B53EAE" w:rsidRPr="00CE3FBC">
        <w:rPr>
          <w:rFonts w:ascii="Times New Roman" w:eastAsia="標楷體" w:hAnsi="標楷體" w:cs="Times New Roman"/>
        </w:rPr>
        <w:t>」</w:t>
      </w:r>
      <w:bookmarkEnd w:id="19"/>
      <w:bookmarkEnd w:id="20"/>
      <w:r w:rsidR="00B53EAE" w:rsidRPr="00CE3FBC">
        <w:rPr>
          <w:rFonts w:ascii="Times New Roman" w:eastAsia="標楷體" w:hAnsi="標楷體" w:cs="Times New Roman"/>
        </w:rPr>
        <w:t>課中做探討。</w:t>
      </w:r>
    </w:p>
    <w:p w:rsidR="0030786F" w:rsidRPr="00CE3FBC" w:rsidRDefault="0030786F" w:rsidP="0030786F">
      <w:pPr>
        <w:ind w:firstLineChars="200" w:firstLine="480"/>
        <w:jc w:val="both"/>
        <w:rPr>
          <w:rFonts w:ascii="Times New Roman" w:eastAsia="標楷體" w:hAnsi="Times New Roman" w:cs="Times New Roman"/>
          <w:color w:val="0070C0"/>
        </w:rPr>
      </w:pPr>
    </w:p>
    <w:p w:rsidR="002122F7" w:rsidRDefault="002122F7">
      <w:pPr>
        <w:widowControl/>
        <w:rPr>
          <w:rFonts w:ascii="Times New Roman" w:eastAsia="標楷體" w:hAnsi="標楷體" w:cs="Times New Roman"/>
          <w:b/>
          <w:bCs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3E7CAE" w:rsidRPr="00CE3FBC" w:rsidRDefault="00B5328B" w:rsidP="00C231DC">
      <w:pPr>
        <w:pStyle w:val="2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lastRenderedPageBreak/>
        <w:t>參</w:t>
      </w:r>
      <w:r w:rsidR="0004218F" w:rsidRPr="00CE3FBC">
        <w:rPr>
          <w:rFonts w:ascii="Times New Roman" w:eastAsia="標楷體" w:hAnsi="標楷體" w:cs="Times New Roman"/>
          <w:sz w:val="28"/>
          <w:szCs w:val="28"/>
        </w:rPr>
        <w:t>、</w:t>
      </w:r>
      <w:r w:rsidR="00C231DC" w:rsidRPr="00CE3FBC">
        <w:rPr>
          <w:rFonts w:ascii="Times New Roman" w:eastAsia="標楷體" w:hAnsi="標楷體" w:cs="Times New Roman"/>
          <w:sz w:val="28"/>
          <w:szCs w:val="28"/>
        </w:rPr>
        <w:t>在職</w:t>
      </w:r>
      <w:r w:rsidR="0004218F" w:rsidRPr="00CE3FBC">
        <w:rPr>
          <w:rFonts w:ascii="Times New Roman" w:eastAsia="標楷體" w:hAnsi="標楷體" w:cs="Times New Roman"/>
          <w:sz w:val="28"/>
          <w:szCs w:val="28"/>
        </w:rPr>
        <w:t>進修</w:t>
      </w:r>
      <w:r w:rsidR="000D1679" w:rsidRPr="00CE3FBC">
        <w:rPr>
          <w:rFonts w:ascii="Times New Roman" w:eastAsia="標楷體" w:hAnsi="標楷體" w:cs="Times New Roman"/>
          <w:sz w:val="28"/>
          <w:szCs w:val="28"/>
        </w:rPr>
        <w:t>之</w:t>
      </w:r>
      <w:r w:rsidR="00164BEC" w:rsidRPr="00CE3FBC">
        <w:rPr>
          <w:rFonts w:ascii="Times New Roman" w:eastAsia="標楷體" w:hAnsi="標楷體" w:cs="Times New Roman"/>
          <w:sz w:val="28"/>
          <w:szCs w:val="28"/>
        </w:rPr>
        <w:t>規劃方案</w:t>
      </w:r>
    </w:p>
    <w:p w:rsidR="00F22F3D" w:rsidRPr="00CE3FBC" w:rsidRDefault="00B924DE" w:rsidP="00CA3696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近幾年，國</w:t>
      </w:r>
      <w:r w:rsidR="00986651">
        <w:rPr>
          <w:rFonts w:ascii="Times New Roman" w:eastAsia="標楷體" w:hAnsi="標楷體" w:cs="Times New Roman"/>
        </w:rPr>
        <w:t>民及學前教育</w:t>
      </w:r>
      <w:r w:rsidRPr="00CE3FBC">
        <w:rPr>
          <w:rFonts w:ascii="Times New Roman" w:eastAsia="標楷體" w:hAnsi="標楷體" w:cs="Times New Roman"/>
        </w:rPr>
        <w:t>署陸續安排不少教保</w:t>
      </w:r>
      <w:proofErr w:type="gramStart"/>
      <w:r w:rsidRPr="00CE3FBC">
        <w:rPr>
          <w:rFonts w:ascii="Times New Roman" w:eastAsia="標楷體" w:hAnsi="標楷體" w:cs="Times New Roman"/>
        </w:rPr>
        <w:t>新課綱</w:t>
      </w:r>
      <w:proofErr w:type="gramEnd"/>
      <w:r w:rsidRPr="00CE3FBC">
        <w:rPr>
          <w:rFonts w:ascii="Times New Roman" w:eastAsia="標楷體" w:hAnsi="標楷體" w:cs="Times New Roman"/>
        </w:rPr>
        <w:t>研習，但</w:t>
      </w:r>
      <w:r w:rsidR="00CA3696" w:rsidRPr="00CE3FBC">
        <w:rPr>
          <w:rFonts w:ascii="Times New Roman" w:eastAsia="標楷體" w:hAnsi="標楷體" w:cs="Times New Roman"/>
        </w:rPr>
        <w:t>在個別領域的介紹仍以三個小時的研習為主，對於美感這個新的課程領域，許多教保服務人員表示仍然感到</w:t>
      </w:r>
      <w:r w:rsidRPr="00CE3FBC">
        <w:rPr>
          <w:rFonts w:ascii="Times New Roman" w:eastAsia="標楷體" w:hAnsi="標楷體" w:cs="Times New Roman"/>
        </w:rPr>
        <w:t>相當抽象，</w:t>
      </w:r>
      <w:r w:rsidR="00CA3696" w:rsidRPr="00CE3FBC">
        <w:rPr>
          <w:rFonts w:ascii="Times New Roman" w:eastAsia="標楷體" w:hAnsi="標楷體" w:cs="Times New Roman"/>
        </w:rPr>
        <w:t>且不知道如何在幼兒園中具體實踐。尤其目前整體國家政策相當重視美感</w:t>
      </w:r>
      <w:proofErr w:type="gramStart"/>
      <w:r w:rsidR="00CA3696" w:rsidRPr="00CE3FBC">
        <w:rPr>
          <w:rFonts w:ascii="Times New Roman" w:eastAsia="標楷體" w:hAnsi="標楷體" w:cs="Times New Roman"/>
        </w:rPr>
        <w:t>教育從幼扎根</w:t>
      </w:r>
      <w:proofErr w:type="gramEnd"/>
      <w:r w:rsidR="00CA3696" w:rsidRPr="00CE3FBC">
        <w:rPr>
          <w:rFonts w:ascii="Times New Roman" w:eastAsia="標楷體" w:hAnsi="標楷體" w:cs="Times New Roman"/>
        </w:rPr>
        <w:t>的工作，因此</w:t>
      </w:r>
      <w:r w:rsidR="00C554AF">
        <w:rPr>
          <w:rFonts w:ascii="Times New Roman" w:eastAsia="標楷體" w:hAnsi="標楷體" w:cs="Times New Roman" w:hint="eastAsia"/>
        </w:rPr>
        <w:t>，</w:t>
      </w:r>
      <w:r w:rsidR="00CA3696" w:rsidRPr="00CE3FBC">
        <w:rPr>
          <w:rFonts w:ascii="Times New Roman" w:eastAsia="標楷體" w:hAnsi="標楷體" w:cs="Times New Roman"/>
        </w:rPr>
        <w:t>有必要針對美感教育進行相關的在職培訓工作，</w:t>
      </w:r>
      <w:r w:rsidR="004E5959" w:rsidRPr="00CE3FBC">
        <w:rPr>
          <w:rFonts w:ascii="Times New Roman" w:eastAsia="標楷體" w:hAnsi="標楷體" w:cs="Times New Roman"/>
        </w:rPr>
        <w:t>以落實幼兒園美感及藝術教育。</w:t>
      </w:r>
      <w:r w:rsidR="00DF0192" w:rsidRPr="00CE3FBC">
        <w:rPr>
          <w:rFonts w:ascii="Times New Roman" w:eastAsia="標楷體" w:hAnsi="標楷體" w:cs="Times New Roman"/>
        </w:rPr>
        <w:t>以下就</w:t>
      </w:r>
      <w:r w:rsidR="005754F8" w:rsidRPr="00CE3FBC">
        <w:rPr>
          <w:rFonts w:ascii="Times New Roman" w:eastAsia="標楷體" w:hAnsi="標楷體" w:cs="Times New Roman"/>
        </w:rPr>
        <w:t>個別</w:t>
      </w:r>
      <w:r w:rsidR="00D80BA8" w:rsidRPr="00CE3FBC">
        <w:rPr>
          <w:rFonts w:ascii="Times New Roman" w:eastAsia="標楷體" w:hAnsi="標楷體" w:cs="Times New Roman"/>
        </w:rPr>
        <w:t>在職進修</w:t>
      </w:r>
      <w:r w:rsidR="005754F8" w:rsidRPr="00CE3FBC">
        <w:rPr>
          <w:rFonts w:ascii="Times New Roman" w:eastAsia="標楷體" w:hAnsi="標楷體" w:cs="Times New Roman"/>
        </w:rPr>
        <w:t>的</w:t>
      </w:r>
      <w:r w:rsidR="00D80BA8" w:rsidRPr="00CE3FBC">
        <w:rPr>
          <w:rFonts w:ascii="Times New Roman" w:eastAsia="標楷體" w:hAnsi="標楷體" w:cs="Times New Roman"/>
        </w:rPr>
        <w:t>「課程內容」</w:t>
      </w:r>
      <w:r w:rsidR="005754F8" w:rsidRPr="00CE3FBC">
        <w:rPr>
          <w:rFonts w:ascii="Times New Roman" w:eastAsia="標楷體" w:hAnsi="標楷體" w:cs="Times New Roman"/>
        </w:rPr>
        <w:t>與</w:t>
      </w:r>
      <w:r w:rsidR="00A85964" w:rsidRPr="00CE3FBC">
        <w:rPr>
          <w:rFonts w:ascii="Times New Roman" w:eastAsia="標楷體" w:hAnsi="標楷體" w:cs="Times New Roman"/>
        </w:rPr>
        <w:t>「進修方式」</w:t>
      </w:r>
      <w:r w:rsidR="005754F8" w:rsidRPr="00CE3FBC">
        <w:rPr>
          <w:rFonts w:ascii="Times New Roman" w:eastAsia="標楷體" w:hAnsi="標楷體" w:cs="Times New Roman"/>
        </w:rPr>
        <w:t>做建議</w:t>
      </w:r>
      <w:r w:rsidR="00A85964" w:rsidRPr="00CE3FBC">
        <w:rPr>
          <w:rFonts w:ascii="Times New Roman" w:eastAsia="標楷體" w:hAnsi="標楷體" w:cs="Times New Roman"/>
        </w:rPr>
        <w:t>：</w:t>
      </w:r>
    </w:p>
    <w:p w:rsidR="00B5328B" w:rsidRPr="00CE3FBC" w:rsidRDefault="00B924DE" w:rsidP="006A475D">
      <w:pPr>
        <w:pStyle w:val="2"/>
        <w:spacing w:line="240" w:lineRule="auto"/>
        <w:ind w:firstLineChars="100" w:firstLine="2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一、美感在職進修</w:t>
      </w:r>
      <w:r w:rsidR="00B5328B" w:rsidRPr="00CE3FBC">
        <w:rPr>
          <w:rFonts w:ascii="Times New Roman" w:eastAsia="標楷體" w:hAnsi="標楷體" w:cs="Times New Roman"/>
          <w:sz w:val="28"/>
          <w:szCs w:val="28"/>
        </w:rPr>
        <w:t>課程</w:t>
      </w:r>
      <w:r w:rsidR="00E77FC1" w:rsidRPr="00CE3FBC">
        <w:rPr>
          <w:rFonts w:ascii="Times New Roman" w:eastAsia="標楷體" w:hAnsi="標楷體" w:cs="Times New Roman"/>
          <w:sz w:val="28"/>
          <w:szCs w:val="28"/>
        </w:rPr>
        <w:t>內容</w:t>
      </w:r>
    </w:p>
    <w:p w:rsidR="00A85964" w:rsidRPr="00CE3FBC" w:rsidRDefault="00CA3696" w:rsidP="007A629A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美感課程的實踐需要靠幼兒園的教保服務人員和</w:t>
      </w:r>
      <w:r w:rsidR="00A85964" w:rsidRPr="00CE3FBC">
        <w:rPr>
          <w:rFonts w:ascii="Times New Roman" w:eastAsia="標楷體" w:hAnsi="標楷體" w:cs="Times New Roman"/>
        </w:rPr>
        <w:t>行政</w:t>
      </w:r>
      <w:r w:rsidRPr="00CE3FBC">
        <w:rPr>
          <w:rFonts w:ascii="Times New Roman" w:eastAsia="標楷體" w:hAnsi="標楷體" w:cs="Times New Roman"/>
        </w:rPr>
        <w:t>的整體配合，以下將依據不同面向的需要，從「課程與教學」、「生活專題」、「課程領導人」等規劃下列研習課程：</w:t>
      </w:r>
    </w:p>
    <w:p w:rsidR="00B924DE" w:rsidRPr="00CE3FBC" w:rsidRDefault="00B924DE" w:rsidP="00B924DE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t>（一）美感</w:t>
      </w:r>
      <w:bookmarkStart w:id="21" w:name="OLE_LINK21"/>
      <w:bookmarkStart w:id="22" w:name="OLE_LINK22"/>
      <w:bookmarkStart w:id="23" w:name="OLE_LINK23"/>
      <w:bookmarkStart w:id="24" w:name="OLE_LINK24"/>
      <w:bookmarkStart w:id="25" w:name="OLE_LINK25"/>
      <w:r w:rsidR="00CA3696" w:rsidRPr="00CE3FBC">
        <w:rPr>
          <w:rFonts w:ascii="Times New Roman" w:eastAsia="標楷體" w:hAnsi="標楷體" w:cs="Times New Roman"/>
          <w:b w:val="0"/>
        </w:rPr>
        <w:t>教育</w:t>
      </w:r>
      <w:bookmarkEnd w:id="21"/>
      <w:bookmarkEnd w:id="22"/>
      <w:bookmarkEnd w:id="23"/>
      <w:bookmarkEnd w:id="24"/>
      <w:bookmarkEnd w:id="25"/>
      <w:r w:rsidR="00CA3696" w:rsidRPr="00CE3FBC">
        <w:rPr>
          <w:rFonts w:ascii="Times New Roman" w:eastAsia="標楷體" w:hAnsi="標楷體" w:cs="Times New Roman"/>
          <w:b w:val="0"/>
        </w:rPr>
        <w:t>「課程與教學」方面</w:t>
      </w:r>
    </w:p>
    <w:p w:rsidR="00CA3696" w:rsidRPr="00CE3FBC" w:rsidRDefault="001658BA" w:rsidP="00AC46F0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在幼兒園發展美感教育需循序漸進，相對地，培育在職人員美感專業知能也應</w:t>
      </w:r>
      <w:proofErr w:type="gramStart"/>
      <w:r w:rsidRPr="00CE3FBC">
        <w:rPr>
          <w:rFonts w:ascii="Times New Roman" w:eastAsia="標楷體" w:hAnsi="標楷體" w:cs="Times New Roman"/>
        </w:rPr>
        <w:t>當做</w:t>
      </w:r>
      <w:proofErr w:type="gramEnd"/>
      <w:r w:rsidRPr="00CE3FBC">
        <w:rPr>
          <w:rFonts w:ascii="Times New Roman" w:eastAsia="標楷體" w:hAnsi="標楷體" w:cs="Times New Roman"/>
        </w:rPr>
        <w:t>深度及廣度的規劃。為搭好穩固的鷹架，</w:t>
      </w:r>
      <w:r w:rsidR="00CA3696" w:rsidRPr="00CE3FBC">
        <w:rPr>
          <w:rFonts w:ascii="Times New Roman" w:eastAsia="標楷體" w:hAnsi="標楷體" w:cs="Times New Roman"/>
        </w:rPr>
        <w:t>建議</w:t>
      </w:r>
      <w:r w:rsidR="006023C4" w:rsidRPr="00CE3FBC">
        <w:rPr>
          <w:rFonts w:ascii="Times New Roman" w:eastAsia="標楷體" w:hAnsi="標楷體" w:cs="Times New Roman"/>
        </w:rPr>
        <w:t>提供</w:t>
      </w:r>
      <w:r w:rsidR="00CA3696" w:rsidRPr="00CE3FBC">
        <w:rPr>
          <w:rFonts w:ascii="Times New Roman" w:eastAsia="標楷體" w:hAnsi="標楷體" w:cs="Times New Roman"/>
        </w:rPr>
        <w:t>三個層級</w:t>
      </w:r>
      <w:r w:rsidR="00B80B9C" w:rsidRPr="00CE3FBC">
        <w:rPr>
          <w:rFonts w:ascii="Times New Roman" w:eastAsia="標楷體" w:hAnsi="標楷體" w:cs="Times New Roman"/>
        </w:rPr>
        <w:t>的</w:t>
      </w:r>
      <w:r w:rsidR="00CA3696" w:rsidRPr="00CE3FBC">
        <w:rPr>
          <w:rFonts w:ascii="Times New Roman" w:eastAsia="標楷體" w:hAnsi="標楷體" w:cs="Times New Roman"/>
        </w:rPr>
        <w:t>課程：</w:t>
      </w:r>
    </w:p>
    <w:p w:rsidR="00B80B9C" w:rsidRPr="00CE3FBC" w:rsidRDefault="00FB785A" w:rsidP="00FB785A">
      <w:pPr>
        <w:autoSpaceDE w:val="0"/>
        <w:autoSpaceDN w:val="0"/>
        <w:adjustRightInd w:val="0"/>
        <w:ind w:leftChars="300" w:left="960" w:hangingChars="100" w:hanging="24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Times New Roman" w:cs="Times New Roman"/>
        </w:rPr>
        <w:t>1.</w:t>
      </w:r>
      <w:r w:rsidR="00B924DE" w:rsidRPr="00833CE6">
        <w:rPr>
          <w:rFonts w:ascii="Times New Roman" w:eastAsia="標楷體" w:hAnsi="標楷體" w:cs="Times New Roman"/>
          <w:b/>
        </w:rPr>
        <w:t>初階</w:t>
      </w:r>
      <w:r w:rsidR="00B80B9C" w:rsidRPr="00CE3FBC">
        <w:rPr>
          <w:rFonts w:ascii="Times New Roman" w:eastAsia="標楷體" w:hAnsi="標楷體" w:cs="Times New Roman"/>
        </w:rPr>
        <w:t>課程：包含</w:t>
      </w:r>
      <w:r w:rsidR="00F00294" w:rsidRPr="00CE3FBC">
        <w:rPr>
          <w:rFonts w:ascii="Times New Roman" w:eastAsia="標楷體" w:hAnsi="標楷體" w:cs="Times New Roman"/>
        </w:rPr>
        <w:t>美感教育</w:t>
      </w:r>
      <w:r w:rsidR="005E3B5B" w:rsidRPr="00CE3FBC">
        <w:rPr>
          <w:rFonts w:ascii="Times New Roman" w:eastAsia="標楷體" w:hAnsi="標楷體" w:cs="Times New Roman"/>
        </w:rPr>
        <w:t>「</w:t>
      </w:r>
      <w:r w:rsidR="00051903" w:rsidRPr="00CE3FBC">
        <w:rPr>
          <w:rFonts w:ascii="Times New Roman" w:eastAsia="標楷體" w:hAnsi="標楷體" w:cs="Times New Roman"/>
        </w:rPr>
        <w:t>基本定義</w:t>
      </w:r>
      <w:r w:rsidR="00B924DE" w:rsidRPr="00CE3FBC">
        <w:rPr>
          <w:rFonts w:ascii="Times New Roman" w:eastAsia="標楷體" w:hAnsi="標楷體" w:cs="Times New Roman"/>
        </w:rPr>
        <w:t>與</w:t>
      </w:r>
      <w:r w:rsidR="00051903" w:rsidRPr="00CE3FBC">
        <w:rPr>
          <w:rFonts w:ascii="Times New Roman" w:eastAsia="標楷體" w:hAnsi="標楷體" w:cs="Times New Roman"/>
        </w:rPr>
        <w:t>內涵</w:t>
      </w:r>
      <w:r w:rsidR="005E3B5B" w:rsidRPr="00CE3FBC">
        <w:rPr>
          <w:rFonts w:ascii="Times New Roman" w:eastAsia="標楷體" w:hAnsi="標楷體" w:cs="Times New Roman"/>
        </w:rPr>
        <w:t>」</w:t>
      </w:r>
      <w:r w:rsidR="00B924DE" w:rsidRPr="00CE3FBC">
        <w:rPr>
          <w:rFonts w:ascii="Times New Roman" w:eastAsia="標楷體" w:hAnsi="標楷體" w:cs="Times New Roman"/>
        </w:rPr>
        <w:t>、</w:t>
      </w:r>
      <w:r w:rsidR="005E3B5B" w:rsidRPr="00CE3FBC">
        <w:rPr>
          <w:rFonts w:ascii="Times New Roman" w:eastAsia="標楷體" w:hAnsi="標楷體" w:cs="Times New Roman"/>
        </w:rPr>
        <w:t>「</w:t>
      </w:r>
      <w:r w:rsidR="00B80B9C" w:rsidRPr="00CE3FBC">
        <w:rPr>
          <w:rFonts w:ascii="Times New Roman" w:eastAsia="標楷體" w:hAnsi="標楷體" w:cs="Times New Roman"/>
        </w:rPr>
        <w:t>美感經驗</w:t>
      </w:r>
      <w:r w:rsidR="006023C4" w:rsidRPr="00CE3FBC">
        <w:rPr>
          <w:rFonts w:ascii="Times New Roman" w:eastAsia="標楷體" w:hAnsi="標楷體" w:cs="Times New Roman"/>
        </w:rPr>
        <w:t>與生活環境的連結</w:t>
      </w:r>
      <w:r w:rsidR="005E3B5B" w:rsidRPr="00CE3FBC">
        <w:rPr>
          <w:rFonts w:ascii="Times New Roman" w:eastAsia="標楷體" w:hAnsi="標楷體" w:cs="Times New Roman"/>
        </w:rPr>
        <w:t>」</w:t>
      </w:r>
      <w:r w:rsidR="006023C4" w:rsidRPr="00CE3FBC">
        <w:rPr>
          <w:rFonts w:ascii="Times New Roman" w:eastAsia="標楷體" w:hAnsi="標楷體" w:cs="Times New Roman"/>
        </w:rPr>
        <w:t>、</w:t>
      </w:r>
      <w:r w:rsidR="005E3B5B" w:rsidRPr="00CE3FBC">
        <w:rPr>
          <w:rFonts w:ascii="Times New Roman" w:eastAsia="標楷體" w:hAnsi="標楷體" w:cs="Times New Roman"/>
        </w:rPr>
        <w:t>「美感</w:t>
      </w:r>
      <w:r w:rsidR="006023C4" w:rsidRPr="00CE3FBC">
        <w:rPr>
          <w:rFonts w:ascii="Times New Roman" w:eastAsia="標楷體" w:hAnsi="標楷體" w:cs="Times New Roman"/>
        </w:rPr>
        <w:t>環境</w:t>
      </w:r>
      <w:r w:rsidR="005E3B5B" w:rsidRPr="00CE3FBC">
        <w:rPr>
          <w:rFonts w:ascii="Times New Roman" w:eastAsia="標楷體" w:hAnsi="標楷體" w:cs="Times New Roman"/>
        </w:rPr>
        <w:t>規劃</w:t>
      </w:r>
      <w:r w:rsidR="00B80B9C" w:rsidRPr="00CE3FBC">
        <w:rPr>
          <w:rFonts w:ascii="Times New Roman" w:eastAsia="標楷體" w:hAnsi="標楷體" w:cs="Times New Roman"/>
        </w:rPr>
        <w:t>實例」及「美感</w:t>
      </w:r>
      <w:r w:rsidR="006023C4" w:rsidRPr="00CE3FBC">
        <w:rPr>
          <w:rFonts w:ascii="Times New Roman" w:eastAsia="標楷體" w:hAnsi="標楷體" w:cs="Times New Roman"/>
        </w:rPr>
        <w:t>融入</w:t>
      </w:r>
      <w:r w:rsidR="00B80B9C" w:rsidRPr="00CE3FBC">
        <w:rPr>
          <w:rFonts w:ascii="Times New Roman" w:eastAsia="標楷體" w:hAnsi="標楷體" w:cs="Times New Roman"/>
        </w:rPr>
        <w:t>幼兒園</w:t>
      </w:r>
      <w:r w:rsidR="006023C4" w:rsidRPr="00CE3FBC">
        <w:rPr>
          <w:rFonts w:ascii="Times New Roman" w:eastAsia="標楷體" w:hAnsi="標楷體" w:cs="Times New Roman"/>
        </w:rPr>
        <w:t>一日生活</w:t>
      </w:r>
      <w:r w:rsidR="00B80B9C" w:rsidRPr="00CE3FBC">
        <w:rPr>
          <w:rFonts w:ascii="Times New Roman" w:eastAsia="標楷體" w:hAnsi="標楷體" w:cs="Times New Roman"/>
        </w:rPr>
        <w:t>設計實例</w:t>
      </w:r>
      <w:r w:rsidR="005E3B5B" w:rsidRPr="00CE3FBC">
        <w:rPr>
          <w:rFonts w:ascii="Times New Roman" w:eastAsia="標楷體" w:hAnsi="標楷體" w:cs="Times New Roman"/>
        </w:rPr>
        <w:t>」</w:t>
      </w:r>
      <w:r w:rsidR="006023C4" w:rsidRPr="00CE3FBC">
        <w:rPr>
          <w:rFonts w:ascii="Times New Roman" w:eastAsia="標楷體" w:hAnsi="標楷體" w:cs="Times New Roman"/>
        </w:rPr>
        <w:t>。</w:t>
      </w:r>
    </w:p>
    <w:p w:rsidR="00B80B9C" w:rsidRPr="00CE3FBC" w:rsidRDefault="00FB785A" w:rsidP="00FB785A">
      <w:pPr>
        <w:autoSpaceDE w:val="0"/>
        <w:autoSpaceDN w:val="0"/>
        <w:adjustRightInd w:val="0"/>
        <w:ind w:leftChars="300" w:left="960" w:hangingChars="100" w:hanging="24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Times New Roman" w:cs="Times New Roman"/>
        </w:rPr>
        <w:t>2.</w:t>
      </w:r>
      <w:r w:rsidR="00B5328B" w:rsidRPr="00833CE6">
        <w:rPr>
          <w:rFonts w:ascii="Times New Roman" w:eastAsia="標楷體" w:hAnsi="標楷體" w:cs="Times New Roman"/>
          <w:b/>
        </w:rPr>
        <w:t>中</w:t>
      </w:r>
      <w:r w:rsidR="00E77FC1" w:rsidRPr="00833CE6">
        <w:rPr>
          <w:rFonts w:ascii="Times New Roman" w:eastAsia="標楷體" w:hAnsi="標楷體" w:cs="Times New Roman"/>
          <w:b/>
        </w:rPr>
        <w:t>階</w:t>
      </w:r>
      <w:r w:rsidR="00B80B9C" w:rsidRPr="00CE3FBC">
        <w:rPr>
          <w:rFonts w:ascii="Times New Roman" w:eastAsia="標楷體" w:hAnsi="標楷體" w:cs="Times New Roman"/>
        </w:rPr>
        <w:t>課程：包含</w:t>
      </w:r>
      <w:r w:rsidR="00F61931">
        <w:rPr>
          <w:rFonts w:ascii="Times New Roman" w:eastAsia="標楷體" w:hAnsi="標楷體" w:cs="Times New Roman"/>
        </w:rPr>
        <w:t>教保</w:t>
      </w:r>
      <w:proofErr w:type="gramStart"/>
      <w:r w:rsidR="00F61931">
        <w:rPr>
          <w:rFonts w:ascii="Times New Roman" w:eastAsia="標楷體" w:hAnsi="標楷體" w:cs="Times New Roman"/>
        </w:rPr>
        <w:t>新</w:t>
      </w:r>
      <w:r w:rsidR="00B80B9C" w:rsidRPr="00CE3FBC">
        <w:rPr>
          <w:rFonts w:ascii="Times New Roman" w:eastAsia="標楷體" w:hAnsi="標楷體" w:cs="Times New Roman"/>
        </w:rPr>
        <w:t>課綱</w:t>
      </w:r>
      <w:proofErr w:type="gramEnd"/>
      <w:r w:rsidR="00B80B9C" w:rsidRPr="00CE3FBC">
        <w:rPr>
          <w:rFonts w:ascii="Times New Roman" w:eastAsia="標楷體" w:hAnsi="標楷體" w:cs="Times New Roman"/>
        </w:rPr>
        <w:t>中</w:t>
      </w:r>
      <w:r w:rsidR="00F00294" w:rsidRPr="00CE3FBC">
        <w:rPr>
          <w:rFonts w:ascii="Times New Roman" w:eastAsia="標楷體" w:hAnsi="標楷體" w:cs="Times New Roman"/>
        </w:rPr>
        <w:t>美感領域</w:t>
      </w:r>
      <w:r w:rsidR="00B80B9C" w:rsidRPr="00CE3FBC">
        <w:rPr>
          <w:rFonts w:ascii="Times New Roman" w:eastAsia="標楷體" w:hAnsi="標楷體" w:cs="Times New Roman"/>
        </w:rPr>
        <w:t>理念</w:t>
      </w:r>
      <w:r w:rsidR="00B924DE" w:rsidRPr="00CE3FBC">
        <w:rPr>
          <w:rFonts w:ascii="Times New Roman" w:eastAsia="標楷體" w:hAnsi="標楷體" w:cs="Times New Roman"/>
        </w:rPr>
        <w:t>、</w:t>
      </w:r>
      <w:r w:rsidR="00F00294" w:rsidRPr="00CE3FBC">
        <w:rPr>
          <w:rFonts w:ascii="Times New Roman" w:eastAsia="標楷體" w:hAnsi="標楷體" w:cs="Times New Roman"/>
        </w:rPr>
        <w:t>課程目標</w:t>
      </w:r>
      <w:r w:rsidR="00B924DE" w:rsidRPr="00CE3FBC">
        <w:rPr>
          <w:rFonts w:ascii="Times New Roman" w:eastAsia="標楷體" w:hAnsi="標楷體" w:cs="Times New Roman"/>
        </w:rPr>
        <w:t>、</w:t>
      </w:r>
      <w:r w:rsidR="00F00294" w:rsidRPr="00CE3FBC">
        <w:rPr>
          <w:rFonts w:ascii="Times New Roman" w:eastAsia="標楷體" w:hAnsi="標楷體" w:cs="Times New Roman"/>
        </w:rPr>
        <w:t>學習指標</w:t>
      </w:r>
      <w:r w:rsidR="00B924DE" w:rsidRPr="00CE3FBC">
        <w:rPr>
          <w:rFonts w:ascii="Times New Roman" w:eastAsia="標楷體" w:hAnsi="標楷體" w:cs="Times New Roman"/>
        </w:rPr>
        <w:t>、</w:t>
      </w:r>
      <w:r w:rsidR="00E77FC1" w:rsidRPr="00CE3FBC">
        <w:rPr>
          <w:rFonts w:ascii="Times New Roman" w:eastAsia="標楷體" w:hAnsi="標楷體" w:cs="Times New Roman"/>
        </w:rPr>
        <w:t>教學</w:t>
      </w:r>
      <w:r w:rsidR="00F61931">
        <w:rPr>
          <w:rFonts w:ascii="Times New Roman" w:eastAsia="標楷體" w:hAnsi="標楷體" w:cs="Times New Roman"/>
        </w:rPr>
        <w:t>原則</w:t>
      </w:r>
      <w:r w:rsidR="00B80B9C" w:rsidRPr="00CE3FBC">
        <w:rPr>
          <w:rFonts w:ascii="Times New Roman" w:eastAsia="標楷體" w:hAnsi="標楷體" w:cs="Times New Roman"/>
        </w:rPr>
        <w:t>等</w:t>
      </w:r>
      <w:r w:rsidR="00B80B9C" w:rsidRPr="00F61931">
        <w:rPr>
          <w:rFonts w:ascii="Times New Roman" w:eastAsia="標楷體" w:hAnsi="標楷體" w:cs="Times New Roman"/>
        </w:rPr>
        <w:t>；另</w:t>
      </w:r>
      <w:r w:rsidR="00F61931" w:rsidRPr="00F61931">
        <w:rPr>
          <w:rFonts w:ascii="Times New Roman" w:eastAsia="標楷體" w:hAnsi="標楷體" w:cs="Times New Roman"/>
        </w:rPr>
        <w:t>提供幼兒</w:t>
      </w:r>
      <w:r w:rsidR="00F61931" w:rsidRPr="00F61931">
        <w:rPr>
          <w:rFonts w:ascii="Times New Roman" w:eastAsia="標楷體" w:hAnsi="標楷體" w:cs="Times New Roman" w:hint="eastAsia"/>
        </w:rPr>
        <w:t>園美感</w:t>
      </w:r>
      <w:r w:rsidR="00E77FC1" w:rsidRPr="00F61931">
        <w:rPr>
          <w:rFonts w:ascii="Times New Roman" w:eastAsia="標楷體" w:hAnsi="標楷體" w:cs="Times New Roman"/>
        </w:rPr>
        <w:t>實例</w:t>
      </w:r>
      <w:r w:rsidR="00F61931" w:rsidRPr="00F61931">
        <w:rPr>
          <w:rFonts w:ascii="Times New Roman" w:eastAsia="標楷體" w:hAnsi="標楷體" w:cs="Times New Roman"/>
        </w:rPr>
        <w:t>，</w:t>
      </w:r>
      <w:r w:rsidR="00B80B9C" w:rsidRPr="00F61931">
        <w:rPr>
          <w:rFonts w:ascii="Times New Roman" w:eastAsia="標楷體" w:hAnsi="標楷體" w:cs="Times New Roman"/>
        </w:rPr>
        <w:t>具體分</w:t>
      </w:r>
      <w:r w:rsidR="00F61931" w:rsidRPr="00F61931">
        <w:rPr>
          <w:rFonts w:ascii="Times New Roman" w:eastAsia="標楷體" w:hAnsi="標楷體" w:cs="Times New Roman"/>
        </w:rPr>
        <w:t>享活動</w:t>
      </w:r>
      <w:r w:rsidR="00B80B9C" w:rsidRPr="00F61931">
        <w:rPr>
          <w:rFonts w:ascii="Times New Roman" w:eastAsia="標楷體" w:hAnsi="標楷體" w:cs="Times New Roman"/>
        </w:rPr>
        <w:t>發展的流程與應用方法</w:t>
      </w:r>
      <w:r w:rsidR="0025715A">
        <w:rPr>
          <w:rFonts w:ascii="Times New Roman" w:eastAsia="標楷體" w:hAnsi="標楷體" w:cs="Times New Roman"/>
        </w:rPr>
        <w:t>、</w:t>
      </w:r>
      <w:r w:rsidR="0084347F">
        <w:rPr>
          <w:rFonts w:ascii="Times New Roman" w:eastAsia="標楷體" w:hAnsi="標楷體" w:cs="Times New Roman"/>
        </w:rPr>
        <w:t>學習區轉變情形等</w:t>
      </w:r>
      <w:r w:rsidR="00B80B9C" w:rsidRPr="00F61931">
        <w:rPr>
          <w:rFonts w:ascii="Times New Roman" w:eastAsia="標楷體" w:hAnsi="標楷體" w:cs="Times New Roman"/>
        </w:rPr>
        <w:t>。</w:t>
      </w:r>
    </w:p>
    <w:p w:rsidR="00B5328B" w:rsidRPr="00CE3FBC" w:rsidRDefault="00FB785A" w:rsidP="00FB785A">
      <w:pPr>
        <w:autoSpaceDE w:val="0"/>
        <w:autoSpaceDN w:val="0"/>
        <w:adjustRightInd w:val="0"/>
        <w:ind w:leftChars="300" w:left="960" w:hangingChars="100" w:hanging="24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Times New Roman" w:cs="Times New Roman"/>
        </w:rPr>
        <w:t>3.</w:t>
      </w:r>
      <w:r w:rsidR="00B5328B" w:rsidRPr="00833CE6">
        <w:rPr>
          <w:rFonts w:ascii="Times New Roman" w:eastAsia="標楷體" w:hAnsi="標楷體" w:cs="Times New Roman"/>
          <w:b/>
        </w:rPr>
        <w:t>高階</w:t>
      </w:r>
      <w:r w:rsidR="00B80B9C" w:rsidRPr="00CE3FBC">
        <w:rPr>
          <w:rFonts w:ascii="Times New Roman" w:eastAsia="標楷體" w:hAnsi="標楷體" w:cs="Times New Roman"/>
        </w:rPr>
        <w:t>課程：</w:t>
      </w:r>
      <w:r w:rsidR="006413F3">
        <w:rPr>
          <w:rFonts w:ascii="Times New Roman" w:eastAsia="標楷體" w:hAnsi="標楷體" w:cs="Times New Roman"/>
        </w:rPr>
        <w:t>包含</w:t>
      </w:r>
      <w:r w:rsidR="006413F3" w:rsidRPr="00CE3FBC">
        <w:rPr>
          <w:rFonts w:ascii="Times New Roman" w:eastAsia="標楷體" w:hAnsi="標楷體" w:cs="Times New Roman"/>
        </w:rPr>
        <w:t>主題</w:t>
      </w:r>
      <w:r w:rsidR="006413F3">
        <w:rPr>
          <w:rFonts w:ascii="Times New Roman" w:eastAsia="標楷體" w:hAnsi="標楷體" w:cs="Times New Roman"/>
        </w:rPr>
        <w:t>或</w:t>
      </w:r>
      <w:r w:rsidR="00457043" w:rsidRPr="00CE3FBC">
        <w:rPr>
          <w:rFonts w:ascii="Times New Roman" w:eastAsia="標楷體" w:hAnsi="標楷體" w:cs="Times New Roman"/>
        </w:rPr>
        <w:t>統整</w:t>
      </w:r>
      <w:r w:rsidR="006413F3">
        <w:rPr>
          <w:rFonts w:ascii="Times New Roman" w:eastAsia="標楷體" w:hAnsi="標楷體" w:cs="Times New Roman"/>
        </w:rPr>
        <w:t>式美感教保活動、</w:t>
      </w:r>
      <w:r w:rsidR="008371C8">
        <w:rPr>
          <w:rFonts w:ascii="Times New Roman" w:eastAsia="標楷體" w:hAnsi="標楷體" w:cs="Times New Roman"/>
        </w:rPr>
        <w:t>在地美感</w:t>
      </w:r>
      <w:r w:rsidR="006413F3" w:rsidRPr="00CE3FBC">
        <w:rPr>
          <w:rFonts w:ascii="Times New Roman" w:eastAsia="標楷體" w:hAnsi="標楷體" w:cs="Times New Roman"/>
        </w:rPr>
        <w:t>特色課程</w:t>
      </w:r>
      <w:r w:rsidR="006413F3">
        <w:rPr>
          <w:rFonts w:ascii="Times New Roman" w:eastAsia="標楷體" w:hAnsi="標楷體" w:cs="Times New Roman" w:hint="eastAsia"/>
        </w:rPr>
        <w:t>、</w:t>
      </w:r>
      <w:r w:rsidR="006413F3">
        <w:rPr>
          <w:rFonts w:ascii="Times New Roman" w:eastAsia="標楷體" w:hAnsi="標楷體" w:cs="Times New Roman"/>
        </w:rPr>
        <w:t>多元與</w:t>
      </w:r>
      <w:r w:rsidR="00B80B9C" w:rsidRPr="00CE3FBC">
        <w:rPr>
          <w:rFonts w:ascii="Times New Roman" w:eastAsia="標楷體" w:hAnsi="標楷體" w:cs="Times New Roman"/>
        </w:rPr>
        <w:t>在地文化</w:t>
      </w:r>
      <w:r w:rsidR="006413F3">
        <w:rPr>
          <w:rFonts w:ascii="Times New Roman" w:eastAsia="標楷體" w:hAnsi="標楷體" w:cs="Times New Roman"/>
        </w:rPr>
        <w:t>傳承與創新、社區</w:t>
      </w:r>
      <w:r w:rsidR="008371C8">
        <w:rPr>
          <w:rFonts w:ascii="Times New Roman" w:eastAsia="標楷體" w:hAnsi="標楷體" w:cs="Times New Roman"/>
        </w:rPr>
        <w:t>互動</w:t>
      </w:r>
      <w:r w:rsidR="006413F3">
        <w:rPr>
          <w:rFonts w:ascii="Times New Roman" w:eastAsia="標楷體" w:hAnsi="標楷體" w:cs="Times New Roman" w:hint="eastAsia"/>
        </w:rPr>
        <w:t>與</w:t>
      </w:r>
      <w:r w:rsidR="008371C8">
        <w:rPr>
          <w:rFonts w:ascii="Times New Roman" w:eastAsia="標楷體" w:hAnsi="標楷體" w:cs="Times New Roman" w:hint="eastAsia"/>
        </w:rPr>
        <w:t>美感</w:t>
      </w:r>
      <w:r w:rsidR="006413F3">
        <w:rPr>
          <w:rFonts w:ascii="Times New Roman" w:eastAsia="標楷體" w:hAnsi="標楷體" w:cs="Times New Roman"/>
        </w:rPr>
        <w:t>交流等</w:t>
      </w:r>
      <w:r w:rsidR="00B924DE" w:rsidRPr="00CE3FBC">
        <w:rPr>
          <w:rFonts w:ascii="Times New Roman" w:eastAsia="標楷體" w:hAnsi="標楷體" w:cs="Times New Roman"/>
        </w:rPr>
        <w:t>。</w:t>
      </w:r>
    </w:p>
    <w:p w:rsidR="00AC46F0" w:rsidRPr="00CE3FBC" w:rsidRDefault="00AC46F0" w:rsidP="001B5C84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color w:val="FF0000"/>
        </w:rPr>
      </w:pPr>
    </w:p>
    <w:p w:rsidR="00A85964" w:rsidRPr="00CE3FBC" w:rsidRDefault="00A85964" w:rsidP="00A85964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t>（二）美感</w:t>
      </w:r>
      <w:r w:rsidR="00AC46F0" w:rsidRPr="00CE3FBC">
        <w:rPr>
          <w:rFonts w:ascii="Times New Roman" w:eastAsia="標楷體" w:hAnsi="標楷體" w:cs="Times New Roman"/>
          <w:b w:val="0"/>
        </w:rPr>
        <w:t>教育「</w:t>
      </w:r>
      <w:r w:rsidRPr="00CE3FBC">
        <w:rPr>
          <w:rFonts w:ascii="Times New Roman" w:eastAsia="標楷體" w:hAnsi="標楷體" w:cs="Times New Roman"/>
          <w:b w:val="0"/>
        </w:rPr>
        <w:t>生活專題</w:t>
      </w:r>
      <w:r w:rsidR="00AC46F0" w:rsidRPr="00CE3FBC">
        <w:rPr>
          <w:rFonts w:ascii="Times New Roman" w:eastAsia="標楷體" w:hAnsi="標楷體" w:cs="Times New Roman"/>
          <w:b w:val="0"/>
        </w:rPr>
        <w:t>」方面</w:t>
      </w:r>
    </w:p>
    <w:p w:rsidR="00A85964" w:rsidRPr="00CE3FBC" w:rsidRDefault="00A85964" w:rsidP="00AC46F0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為強化教保服務人員美感素養及生活品味，體驗五感學習帶來的新關係，</w:t>
      </w:r>
      <w:r w:rsidR="0084347F">
        <w:rPr>
          <w:rFonts w:ascii="Times New Roman" w:eastAsia="標楷體" w:hAnsi="標楷體" w:cs="Times New Roman"/>
        </w:rPr>
        <w:t>可</w:t>
      </w:r>
      <w:r w:rsidR="00AC0E4F">
        <w:rPr>
          <w:rFonts w:ascii="Times New Roman" w:eastAsia="標楷體" w:hAnsi="標楷體" w:cs="Times New Roman"/>
        </w:rPr>
        <w:t>安排</w:t>
      </w:r>
      <w:r w:rsidRPr="00CE3FBC">
        <w:rPr>
          <w:rFonts w:ascii="Times New Roman" w:eastAsia="標楷體" w:hAnsi="標楷體" w:cs="Times New Roman"/>
        </w:rPr>
        <w:t>「</w:t>
      </w:r>
      <w:r w:rsidR="00AC0E4F">
        <w:rPr>
          <w:rFonts w:ascii="Times New Roman" w:eastAsia="標楷體" w:hAnsi="標楷體" w:cs="Times New Roman"/>
        </w:rPr>
        <w:t>生活</w:t>
      </w:r>
      <w:r w:rsidRPr="00CE3FBC">
        <w:rPr>
          <w:rFonts w:ascii="Times New Roman" w:eastAsia="標楷體" w:hAnsi="標楷體" w:cs="Times New Roman"/>
        </w:rPr>
        <w:t>專題」</w:t>
      </w:r>
      <w:r w:rsidR="0084347F">
        <w:rPr>
          <w:rFonts w:ascii="Times New Roman" w:eastAsia="標楷體" w:hAnsi="標楷體" w:cs="Times New Roman"/>
        </w:rPr>
        <w:t>性質</w:t>
      </w:r>
      <w:r w:rsidRPr="00CE3FBC">
        <w:rPr>
          <w:rFonts w:ascii="Times New Roman" w:eastAsia="標楷體" w:hAnsi="標楷體" w:cs="Times New Roman"/>
        </w:rPr>
        <w:t>之</w:t>
      </w:r>
      <w:r w:rsidR="00AC0E4F">
        <w:rPr>
          <w:rFonts w:ascii="Times New Roman" w:eastAsia="標楷體" w:hAnsi="標楷體" w:cs="Times New Roman"/>
        </w:rPr>
        <w:t>在職進修活動</w:t>
      </w:r>
      <w:r w:rsidR="0084347F">
        <w:rPr>
          <w:rFonts w:ascii="Times New Roman" w:eastAsia="標楷體" w:hAnsi="標楷體" w:cs="Times New Roman"/>
        </w:rPr>
        <w:t>，</w:t>
      </w:r>
      <w:r w:rsidR="00AC0E4F">
        <w:rPr>
          <w:rFonts w:ascii="Times New Roman" w:eastAsia="標楷體" w:hAnsi="標楷體" w:cs="Times New Roman"/>
        </w:rPr>
        <w:t>專題內容建議如下</w:t>
      </w:r>
      <w:r w:rsidRPr="00CE3FBC">
        <w:rPr>
          <w:rFonts w:ascii="Times New Roman" w:eastAsia="標楷體" w:hAnsi="標楷體" w:cs="Times New Roman"/>
        </w:rPr>
        <w:t>：</w:t>
      </w:r>
    </w:p>
    <w:p w:rsidR="00AC46F0" w:rsidRPr="00CE3FBC" w:rsidRDefault="00AC46F0" w:rsidP="00AC46F0">
      <w:pPr>
        <w:ind w:leftChars="300" w:left="960" w:hangingChars="100" w:hanging="24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Times New Roman" w:cs="Times New Roman"/>
        </w:rPr>
        <w:t>1.</w:t>
      </w:r>
      <w:r w:rsidRPr="00CE3FBC">
        <w:rPr>
          <w:rFonts w:ascii="Times New Roman" w:eastAsia="標楷體" w:hAnsi="標楷體" w:cs="Times New Roman"/>
        </w:rPr>
        <w:t>身體覺察與表達：自我美感探索與發掘、身體律動開發、聲音遊戲、肢體表演潛能開發、音樂及舞蹈美學鑑賞、創造性戲劇、創意表演藝術等。</w:t>
      </w:r>
    </w:p>
    <w:p w:rsidR="00AC46F0" w:rsidRPr="00CE3FBC" w:rsidRDefault="00AC46F0" w:rsidP="00AC46F0">
      <w:pPr>
        <w:ind w:leftChars="300" w:left="960" w:hangingChars="100" w:hanging="24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Times New Roman" w:cs="Times New Roman"/>
        </w:rPr>
        <w:t>2.</w:t>
      </w:r>
      <w:r w:rsidRPr="00CE3FBC">
        <w:rPr>
          <w:rFonts w:ascii="Times New Roman" w:eastAsia="標楷體" w:hAnsi="標楷體" w:cs="Times New Roman"/>
        </w:rPr>
        <w:t>美感生活創作：生活小創意、幼兒攝影、生活攝影、創意廢物工、水墨創作、文學美感、在地美食與文化、簡單餐食、創意點心、服裝色彩與</w:t>
      </w:r>
      <w:proofErr w:type="gramStart"/>
      <w:r w:rsidRPr="00CE3FBC">
        <w:rPr>
          <w:rFonts w:ascii="Times New Roman" w:eastAsia="標楷體" w:hAnsi="標楷體" w:cs="Times New Roman"/>
        </w:rPr>
        <w:t>配件穿搭</w:t>
      </w:r>
      <w:proofErr w:type="gramEnd"/>
      <w:r w:rsidRPr="00CE3FBC">
        <w:rPr>
          <w:rFonts w:ascii="Times New Roman" w:eastAsia="標楷體" w:hAnsi="標楷體" w:cs="Times New Roman"/>
        </w:rPr>
        <w:t>、</w:t>
      </w:r>
      <w:proofErr w:type="gramStart"/>
      <w:r w:rsidRPr="00CE3FBC">
        <w:rPr>
          <w:rFonts w:ascii="Times New Roman" w:eastAsia="標楷體" w:hAnsi="標楷體" w:cs="Times New Roman"/>
        </w:rPr>
        <w:t>玩布玩美</w:t>
      </w:r>
      <w:proofErr w:type="gramEnd"/>
      <w:r w:rsidRPr="00CE3FBC">
        <w:rPr>
          <w:rFonts w:ascii="Times New Roman" w:eastAsia="標楷體" w:hAnsi="標楷體" w:cs="Times New Roman"/>
        </w:rPr>
        <w:t>、時尚設計、音樂創作與搭配、設計藝術賞析等。</w:t>
      </w:r>
    </w:p>
    <w:p w:rsidR="00AC46F0" w:rsidRPr="00CE3FBC" w:rsidRDefault="00AC46F0" w:rsidP="00AC46F0">
      <w:pPr>
        <w:ind w:leftChars="300" w:left="960" w:hangingChars="100" w:hanging="24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Times New Roman" w:cs="Times New Roman"/>
        </w:rPr>
        <w:t>3.</w:t>
      </w:r>
      <w:r w:rsidRPr="00CE3FBC">
        <w:rPr>
          <w:rFonts w:ascii="Times New Roman" w:eastAsia="標楷體" w:hAnsi="標楷體" w:cs="Times New Roman"/>
        </w:rPr>
        <w:t>美感環境：粉刷彩繪攻略、插花藝、餐桌</w:t>
      </w:r>
      <w:proofErr w:type="gramStart"/>
      <w:r w:rsidRPr="00CE3FBC">
        <w:rPr>
          <w:rFonts w:ascii="Times New Roman" w:eastAsia="標楷體" w:hAnsi="標楷體" w:cs="Times New Roman"/>
        </w:rPr>
        <w:t>擺盤布置</w:t>
      </w:r>
      <w:proofErr w:type="gramEnd"/>
      <w:r w:rsidRPr="00CE3FBC">
        <w:rPr>
          <w:rFonts w:ascii="Times New Roman" w:eastAsia="標楷體" w:hAnsi="標楷體" w:cs="Times New Roman"/>
        </w:rPr>
        <w:t>、空間擺設與收納、翻轉空間、</w:t>
      </w:r>
      <w:proofErr w:type="gramStart"/>
      <w:r w:rsidRPr="00CE3FBC">
        <w:rPr>
          <w:rFonts w:ascii="Times New Roman" w:eastAsia="標楷體" w:hAnsi="標楷體" w:cs="Times New Roman"/>
        </w:rPr>
        <w:t>種籽綠生活</w:t>
      </w:r>
      <w:proofErr w:type="gramEnd"/>
      <w:r w:rsidRPr="00CE3FBC">
        <w:rPr>
          <w:rFonts w:ascii="Times New Roman" w:eastAsia="標楷體" w:hAnsi="標楷體" w:cs="Times New Roman"/>
        </w:rPr>
        <w:t>、種籽手工藝、花藝設計與擺設、作品展示與櫥窗設計</w:t>
      </w:r>
      <w:r w:rsidR="00C554AF">
        <w:rPr>
          <w:rFonts w:ascii="Times New Roman" w:eastAsia="標楷體" w:hAnsi="標楷體" w:cs="Times New Roman"/>
        </w:rPr>
        <w:t>、多元劇場空間</w:t>
      </w:r>
      <w:r w:rsidRPr="00CE3FBC">
        <w:rPr>
          <w:rFonts w:ascii="Times New Roman" w:eastAsia="標楷體" w:hAnsi="標楷體" w:cs="Times New Roman"/>
        </w:rPr>
        <w:t>等。</w:t>
      </w:r>
    </w:p>
    <w:p w:rsidR="00AC46F0" w:rsidRPr="00CE3FBC" w:rsidRDefault="00AC46F0" w:rsidP="00AC46F0">
      <w:pPr>
        <w:ind w:leftChars="300" w:left="960" w:hangingChars="100" w:hanging="24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Times New Roman" w:cs="Times New Roman"/>
        </w:rPr>
        <w:t>4.</w:t>
      </w:r>
      <w:r w:rsidRPr="00CE3FBC">
        <w:rPr>
          <w:rFonts w:ascii="Times New Roman" w:eastAsia="標楷體" w:hAnsi="標楷體" w:cs="Times New Roman"/>
        </w:rPr>
        <w:t>美感文化：</w:t>
      </w:r>
      <w:r w:rsidR="00F45113">
        <w:rPr>
          <w:rFonts w:ascii="Times New Roman" w:eastAsia="標楷體" w:hAnsi="標楷體" w:cs="Times New Roman"/>
        </w:rPr>
        <w:t>多</w:t>
      </w:r>
      <w:r w:rsidR="00F45113" w:rsidRPr="00F45113">
        <w:rPr>
          <w:rFonts w:ascii="Times New Roman" w:eastAsia="標楷體" w:hAnsi="標楷體" w:cs="Times New Roman"/>
        </w:rPr>
        <w:t>元文化繪</w:t>
      </w:r>
      <w:proofErr w:type="gramStart"/>
      <w:r w:rsidR="00F45113" w:rsidRPr="00F45113">
        <w:rPr>
          <w:rFonts w:ascii="Times New Roman" w:eastAsia="標楷體" w:hAnsi="標楷體" w:cs="Times New Roman"/>
        </w:rPr>
        <w:t>本親子共讀</w:t>
      </w:r>
      <w:proofErr w:type="gramEnd"/>
      <w:r w:rsidR="00F45113">
        <w:rPr>
          <w:rFonts w:ascii="Times New Roman" w:eastAsia="標楷體" w:hAnsi="標楷體" w:cs="Times New Roman" w:hint="eastAsia"/>
        </w:rPr>
        <w:t>、</w:t>
      </w:r>
      <w:r w:rsidRPr="00CE3FBC">
        <w:rPr>
          <w:rFonts w:ascii="Times New Roman" w:eastAsia="標楷體" w:hAnsi="標楷體" w:cs="Times New Roman"/>
        </w:rPr>
        <w:t>多元文化體驗</w:t>
      </w:r>
      <w:r w:rsidR="00F45113">
        <w:rPr>
          <w:rFonts w:ascii="Times New Roman" w:eastAsia="標楷體" w:hAnsi="標楷體" w:cs="Times New Roman"/>
        </w:rPr>
        <w:t>與</w:t>
      </w:r>
      <w:r w:rsidR="00F45113" w:rsidRPr="00CE3FBC">
        <w:rPr>
          <w:rFonts w:ascii="Times New Roman" w:eastAsia="標楷體" w:hAnsi="標楷體" w:cs="Times New Roman"/>
        </w:rPr>
        <w:t>踏查</w:t>
      </w:r>
      <w:r w:rsidRPr="00CE3FBC">
        <w:rPr>
          <w:rFonts w:ascii="Times New Roman" w:eastAsia="標楷體" w:hAnsi="標楷體" w:cs="Times New Roman"/>
        </w:rPr>
        <w:t>、</w:t>
      </w:r>
      <w:r w:rsidR="00F45113" w:rsidRPr="00F45113">
        <w:rPr>
          <w:rFonts w:ascii="Times New Roman" w:eastAsia="標楷體" w:hAnsi="標楷體" w:cs="Times New Roman"/>
        </w:rPr>
        <w:t>異國美食、</w:t>
      </w:r>
      <w:r w:rsidR="003C572D">
        <w:rPr>
          <w:rFonts w:ascii="Times New Roman" w:eastAsia="標楷體" w:hAnsi="標楷體" w:cs="Times New Roman"/>
        </w:rPr>
        <w:t>異國之旅、</w:t>
      </w:r>
      <w:r w:rsidR="00F45113" w:rsidRPr="00F45113">
        <w:rPr>
          <w:rFonts w:ascii="Times New Roman" w:eastAsia="標楷體" w:hAnsi="標楷體" w:cs="Times New Roman"/>
        </w:rPr>
        <w:t>服裝</w:t>
      </w:r>
      <w:r w:rsidR="00F45113">
        <w:rPr>
          <w:rFonts w:ascii="Times New Roman" w:eastAsia="標楷體" w:hAnsi="標楷體" w:cs="Times New Roman"/>
        </w:rPr>
        <w:t>嘉年華</w:t>
      </w:r>
      <w:r w:rsidR="00F45113" w:rsidRPr="00F45113">
        <w:rPr>
          <w:rFonts w:ascii="Times New Roman" w:eastAsia="標楷體" w:hAnsi="標楷體" w:cs="Times New Roman"/>
        </w:rPr>
        <w:t>、</w:t>
      </w:r>
      <w:r w:rsidRPr="00CE3FBC">
        <w:rPr>
          <w:rFonts w:ascii="Times New Roman" w:eastAsia="標楷體" w:hAnsi="標楷體" w:cs="Times New Roman"/>
        </w:rPr>
        <w:t>社區特色營造、</w:t>
      </w:r>
      <w:r w:rsidR="003C572D" w:rsidRPr="003C572D">
        <w:rPr>
          <w:rFonts w:ascii="Times New Roman" w:eastAsia="標楷體" w:hAnsi="標楷體" w:cs="Times New Roman"/>
        </w:rPr>
        <w:t>眷村文化、老街</w:t>
      </w:r>
      <w:proofErr w:type="gramStart"/>
      <w:r w:rsidR="00C749B1">
        <w:rPr>
          <w:rFonts w:ascii="Times New Roman" w:eastAsia="標楷體" w:hAnsi="標楷體" w:cs="Times New Roman"/>
        </w:rPr>
        <w:t>”</w:t>
      </w:r>
      <w:proofErr w:type="gramEnd"/>
      <w:r w:rsidR="003C572D" w:rsidRPr="003C572D">
        <w:rPr>
          <w:rFonts w:ascii="Times New Roman" w:eastAsia="標楷體" w:hAnsi="標楷體" w:cs="Times New Roman"/>
        </w:rPr>
        <w:t>藝</w:t>
      </w:r>
      <w:proofErr w:type="gramStart"/>
      <w:r w:rsidR="00C749B1">
        <w:rPr>
          <w:rFonts w:ascii="Times New Roman" w:eastAsia="標楷體" w:hAnsi="標楷體" w:cs="Times New Roman"/>
        </w:rPr>
        <w:t>”</w:t>
      </w:r>
      <w:r w:rsidR="003C572D" w:rsidRPr="003C572D">
        <w:rPr>
          <w:rFonts w:ascii="Times New Roman" w:eastAsia="標楷體" w:hAnsi="標楷體" w:cs="Times New Roman"/>
        </w:rPr>
        <w:t>象</w:t>
      </w:r>
      <w:proofErr w:type="gramEnd"/>
      <w:r w:rsidR="003C572D" w:rsidRPr="003C572D">
        <w:rPr>
          <w:rFonts w:ascii="Times New Roman" w:eastAsia="標楷體" w:hAnsi="標楷體" w:cs="Times New Roman"/>
        </w:rPr>
        <w:t>文化</w:t>
      </w:r>
      <w:r w:rsidR="003C572D">
        <w:rPr>
          <w:rFonts w:ascii="Times New Roman" w:eastAsia="標楷體" w:hAnsi="標楷體" w:cs="Times New Roman"/>
        </w:rPr>
        <w:t>、</w:t>
      </w:r>
      <w:r w:rsidR="00F45113">
        <w:rPr>
          <w:rFonts w:ascii="Times New Roman" w:eastAsia="標楷體" w:hAnsi="標楷體" w:cs="Times New Roman" w:hint="eastAsia"/>
        </w:rPr>
        <w:t>文化</w:t>
      </w:r>
      <w:r w:rsidR="003C572D">
        <w:rPr>
          <w:rFonts w:ascii="Times New Roman" w:eastAsia="標楷體" w:hAnsi="標楷體" w:cs="Times New Roman" w:hint="eastAsia"/>
        </w:rPr>
        <w:t>設計</w:t>
      </w:r>
      <w:r w:rsidR="00F45113">
        <w:rPr>
          <w:rFonts w:ascii="Times New Roman" w:eastAsia="標楷體" w:hAnsi="標楷體" w:cs="Times New Roman" w:hint="eastAsia"/>
        </w:rPr>
        <w:t>創意</w:t>
      </w:r>
      <w:r w:rsidRPr="00CE3FBC">
        <w:rPr>
          <w:rFonts w:ascii="Times New Roman" w:eastAsia="標楷體" w:hAnsi="標楷體" w:cs="Times New Roman"/>
        </w:rPr>
        <w:t>等。</w:t>
      </w:r>
    </w:p>
    <w:p w:rsidR="00FA04A8" w:rsidRPr="00CE3FBC" w:rsidRDefault="00FA04A8" w:rsidP="00FA04A8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lastRenderedPageBreak/>
        <w:t>（</w:t>
      </w:r>
      <w:r w:rsidR="00A85964" w:rsidRPr="00CE3FBC">
        <w:rPr>
          <w:rFonts w:ascii="Times New Roman" w:eastAsia="標楷體" w:hAnsi="標楷體" w:cs="Times New Roman"/>
          <w:b w:val="0"/>
        </w:rPr>
        <w:t>三</w:t>
      </w:r>
      <w:r w:rsidR="004E7B9D" w:rsidRPr="00CE3FBC">
        <w:rPr>
          <w:rFonts w:ascii="Times New Roman" w:eastAsia="標楷體" w:hAnsi="標楷體" w:cs="Times New Roman"/>
          <w:b w:val="0"/>
        </w:rPr>
        <w:t>）美感教育</w:t>
      </w:r>
      <w:r w:rsidR="004B38B4">
        <w:rPr>
          <w:rFonts w:ascii="Times New Roman" w:eastAsia="標楷體" w:hAnsi="標楷體" w:cs="Times New Roman"/>
          <w:b w:val="0"/>
        </w:rPr>
        <w:t>「課程</w:t>
      </w:r>
      <w:r w:rsidRPr="00CE3FBC">
        <w:rPr>
          <w:rFonts w:ascii="Times New Roman" w:eastAsia="標楷體" w:hAnsi="標楷體" w:cs="Times New Roman"/>
          <w:b w:val="0"/>
        </w:rPr>
        <w:t>領導</w:t>
      </w:r>
      <w:r w:rsidR="004E7B9D" w:rsidRPr="00CE3FBC">
        <w:rPr>
          <w:rFonts w:ascii="Times New Roman" w:eastAsia="標楷體" w:hAnsi="標楷體" w:cs="Times New Roman"/>
          <w:b w:val="0"/>
        </w:rPr>
        <w:t>人</w:t>
      </w:r>
      <w:r w:rsidR="004B38B4">
        <w:rPr>
          <w:rFonts w:ascii="Times New Roman" w:eastAsia="標楷體" w:hAnsi="標楷體" w:cs="Times New Roman"/>
          <w:b w:val="0"/>
        </w:rPr>
        <w:t>」</w:t>
      </w:r>
      <w:r w:rsidR="004B38B4" w:rsidRPr="00CE3FBC">
        <w:rPr>
          <w:rFonts w:ascii="Times New Roman" w:eastAsia="標楷體" w:hAnsi="標楷體" w:cs="Times New Roman"/>
          <w:b w:val="0"/>
        </w:rPr>
        <w:t>方面</w:t>
      </w:r>
    </w:p>
    <w:p w:rsidR="00FA04A8" w:rsidRPr="00CE3FBC" w:rsidRDefault="00FA04A8" w:rsidP="00AC46F0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  <w:color w:val="0033CC"/>
        </w:rPr>
      </w:pPr>
      <w:r w:rsidRPr="00CE3FBC">
        <w:rPr>
          <w:rFonts w:ascii="Times New Roman" w:eastAsia="標楷體" w:hAnsi="標楷體" w:cs="Times New Roman"/>
        </w:rPr>
        <w:t>美感教育是透過團體合作，由社群相互交流資源才能發揮更大效益</w:t>
      </w:r>
      <w:r w:rsidR="00C554AF">
        <w:rPr>
          <w:rFonts w:ascii="Times New Roman" w:eastAsia="標楷體" w:hAnsi="標楷體" w:cs="Times New Roman"/>
        </w:rPr>
        <w:t>，</w:t>
      </w:r>
      <w:proofErr w:type="gramStart"/>
      <w:r w:rsidR="00C554AF">
        <w:rPr>
          <w:rFonts w:ascii="Times New Roman" w:eastAsia="標楷體" w:hAnsi="標楷體" w:cs="Times New Roman"/>
        </w:rPr>
        <w:t>俾</w:t>
      </w:r>
      <w:proofErr w:type="gramEnd"/>
      <w:r w:rsidR="00C554AF">
        <w:rPr>
          <w:rFonts w:ascii="Times New Roman" w:eastAsia="標楷體" w:hAnsi="標楷體" w:cs="Times New Roman"/>
        </w:rPr>
        <w:t>利美感潛能互補</w:t>
      </w:r>
      <w:r w:rsidRPr="00CE3FBC">
        <w:rPr>
          <w:rFonts w:ascii="Times New Roman" w:eastAsia="標楷體" w:hAnsi="標楷體" w:cs="Times New Roman"/>
        </w:rPr>
        <w:t>，基於此，「行政」面是著力點。對幼兒園行政有興趣之教保服務人員，可以透過領導課程來進修，舉凡：瞭解</w:t>
      </w:r>
      <w:r w:rsidR="000047F5" w:rsidRPr="00CE3FBC">
        <w:rPr>
          <w:rFonts w:ascii="Times New Roman" w:eastAsia="標楷體" w:hAnsi="標楷體" w:cs="Times New Roman"/>
        </w:rPr>
        <w:t>如何將</w:t>
      </w:r>
      <w:r w:rsidRPr="00CE3FBC">
        <w:rPr>
          <w:rFonts w:ascii="Times New Roman" w:eastAsia="標楷體" w:hAnsi="標楷體" w:cs="Times New Roman"/>
        </w:rPr>
        <w:t>美感落實幼兒園生活與課程、美感教育推動目標與重點政策、依據教保</w:t>
      </w:r>
      <w:proofErr w:type="gramStart"/>
      <w:r w:rsidRPr="00CE3FBC">
        <w:rPr>
          <w:rFonts w:ascii="Times New Roman" w:eastAsia="標楷體" w:hAnsi="標楷體" w:cs="Times New Roman"/>
        </w:rPr>
        <w:t>新課綱</w:t>
      </w:r>
      <w:proofErr w:type="gramEnd"/>
      <w:r w:rsidRPr="00CE3FBC">
        <w:rPr>
          <w:rFonts w:ascii="Times New Roman" w:eastAsia="標楷體" w:hAnsi="標楷體" w:cs="Times New Roman"/>
        </w:rPr>
        <w:t>落實美感領域相關事項、</w:t>
      </w:r>
      <w:r w:rsidR="00A85964" w:rsidRPr="00CE3FBC">
        <w:rPr>
          <w:rFonts w:ascii="Times New Roman" w:eastAsia="標楷體" w:hAnsi="標楷體" w:cs="Times New Roman"/>
        </w:rPr>
        <w:t>強化親</w:t>
      </w:r>
      <w:r w:rsidR="000047F5" w:rsidRPr="00CE3FBC">
        <w:rPr>
          <w:rFonts w:ascii="Times New Roman" w:eastAsia="標楷體" w:hAnsi="標楷體" w:cs="Times New Roman"/>
        </w:rPr>
        <w:t>師</w:t>
      </w:r>
      <w:r w:rsidR="00A85964" w:rsidRPr="00CE3FBC">
        <w:rPr>
          <w:rFonts w:ascii="Times New Roman" w:eastAsia="標楷體" w:hAnsi="標楷體" w:cs="Times New Roman"/>
        </w:rPr>
        <w:t>溝通</w:t>
      </w:r>
      <w:r w:rsidR="000047F5" w:rsidRPr="00CE3FBC">
        <w:rPr>
          <w:rFonts w:ascii="Times New Roman" w:eastAsia="標楷體" w:hAnsi="標楷體" w:cs="Times New Roman"/>
        </w:rPr>
        <w:t>及</w:t>
      </w:r>
      <w:r w:rsidR="00A85964" w:rsidRPr="00CE3FBC">
        <w:rPr>
          <w:rFonts w:ascii="Times New Roman" w:eastAsia="標楷體" w:hAnsi="標楷體" w:cs="Times New Roman"/>
        </w:rPr>
        <w:t>推廣</w:t>
      </w:r>
      <w:r w:rsidR="000047F5" w:rsidRPr="00CE3FBC">
        <w:rPr>
          <w:rFonts w:ascii="Times New Roman" w:eastAsia="標楷體" w:hAnsi="標楷體" w:cs="Times New Roman"/>
        </w:rPr>
        <w:t>親子美育</w:t>
      </w:r>
      <w:r w:rsidR="00A85964" w:rsidRPr="00CE3FBC">
        <w:rPr>
          <w:rFonts w:ascii="Times New Roman" w:eastAsia="標楷體" w:hAnsi="標楷體" w:cs="Times New Roman"/>
        </w:rPr>
        <w:t>知能</w:t>
      </w:r>
      <w:r w:rsidR="000047F5" w:rsidRPr="00CE3FBC">
        <w:rPr>
          <w:rFonts w:ascii="Times New Roman" w:eastAsia="標楷體" w:hAnsi="標楷體" w:cs="Times New Roman"/>
        </w:rPr>
        <w:t>、</w:t>
      </w:r>
      <w:r w:rsidRPr="00CE3FBC">
        <w:rPr>
          <w:rFonts w:ascii="Times New Roman" w:eastAsia="標楷體" w:hAnsi="標楷體" w:cs="Times New Roman"/>
        </w:rPr>
        <w:t>營造自發形成美感社群之環境與氛圍、創造城鄉社會的資源交流，強化藝術與美感活動的參與等。</w:t>
      </w:r>
    </w:p>
    <w:p w:rsidR="001658BA" w:rsidRPr="00CE3FBC" w:rsidRDefault="001658BA" w:rsidP="001B5C84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color w:val="0033CC"/>
        </w:rPr>
      </w:pPr>
    </w:p>
    <w:p w:rsidR="00B5328B" w:rsidRPr="00CE3FBC" w:rsidRDefault="00B924DE" w:rsidP="006A475D">
      <w:pPr>
        <w:pStyle w:val="2"/>
        <w:spacing w:line="240" w:lineRule="auto"/>
        <w:ind w:firstLineChars="100" w:firstLine="2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CE3FBC">
        <w:rPr>
          <w:rFonts w:ascii="Times New Roman" w:eastAsia="標楷體" w:hAnsi="標楷體" w:cs="Times New Roman"/>
          <w:sz w:val="28"/>
          <w:szCs w:val="28"/>
        </w:rPr>
        <w:t>二、</w:t>
      </w:r>
      <w:r w:rsidR="007B0E2A" w:rsidRPr="00CE3FBC">
        <w:rPr>
          <w:rFonts w:ascii="Times New Roman" w:eastAsia="標楷體" w:hAnsi="標楷體" w:cs="Times New Roman"/>
          <w:sz w:val="28"/>
          <w:szCs w:val="28"/>
        </w:rPr>
        <w:t>美感在職進修</w:t>
      </w:r>
      <w:r w:rsidR="00457043" w:rsidRPr="00CE3FBC">
        <w:rPr>
          <w:rFonts w:ascii="Times New Roman" w:eastAsia="標楷體" w:hAnsi="標楷體" w:cs="Times New Roman"/>
          <w:sz w:val="28"/>
          <w:szCs w:val="28"/>
        </w:rPr>
        <w:t>方式</w:t>
      </w:r>
    </w:p>
    <w:p w:rsidR="00627321" w:rsidRPr="00CE3FBC" w:rsidRDefault="00627321" w:rsidP="00627321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t>（一）研習</w:t>
      </w:r>
    </w:p>
    <w:p w:rsidR="00825B64" w:rsidRPr="00CE3FBC" w:rsidRDefault="007B0E2A" w:rsidP="00E57378">
      <w:pPr>
        <w:autoSpaceDE w:val="0"/>
        <w:autoSpaceDN w:val="0"/>
        <w:adjustRightInd w:val="0"/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美感尤其重視心理層面的「感知」，在提供前述美感教育課程內容時，除了</w:t>
      </w:r>
      <w:proofErr w:type="gramStart"/>
      <w:r w:rsidR="00051903" w:rsidRPr="00CE3FBC">
        <w:rPr>
          <w:rFonts w:ascii="Times New Roman" w:eastAsia="標楷體" w:hAnsi="標楷體" w:cs="Times New Roman"/>
        </w:rPr>
        <w:t>講授式</w:t>
      </w:r>
      <w:r w:rsidRPr="00CE3FBC">
        <w:rPr>
          <w:rFonts w:ascii="Times New Roman" w:eastAsia="標楷體" w:hAnsi="標楷體" w:cs="Times New Roman"/>
        </w:rPr>
        <w:t>外</w:t>
      </w:r>
      <w:proofErr w:type="gramEnd"/>
      <w:r w:rsidRPr="00CE3FBC">
        <w:rPr>
          <w:rFonts w:ascii="Times New Roman" w:eastAsia="標楷體" w:hAnsi="標楷體" w:cs="Times New Roman"/>
        </w:rPr>
        <w:t>，還必須提供大量</w:t>
      </w:r>
      <w:r w:rsidR="00051903" w:rsidRPr="00CE3FBC">
        <w:rPr>
          <w:rFonts w:ascii="Times New Roman" w:eastAsia="標楷體" w:hAnsi="標楷體" w:cs="Times New Roman"/>
        </w:rPr>
        <w:t>實例分享與討論</w:t>
      </w:r>
      <w:r w:rsidRPr="00CE3FBC">
        <w:rPr>
          <w:rFonts w:ascii="Times New Roman" w:eastAsia="標楷體" w:hAnsi="標楷體" w:cs="Times New Roman"/>
        </w:rPr>
        <w:t>、發想活動與紀錄、</w:t>
      </w:r>
      <w:r w:rsidR="00E77FC1" w:rsidRPr="00CE3FBC">
        <w:rPr>
          <w:rFonts w:ascii="Times New Roman" w:eastAsia="標楷體" w:hAnsi="標楷體" w:cs="Times New Roman"/>
        </w:rPr>
        <w:t>觀摩園所</w:t>
      </w:r>
      <w:r w:rsidRPr="00CE3FBC">
        <w:rPr>
          <w:rFonts w:ascii="Times New Roman" w:eastAsia="標楷體" w:hAnsi="標楷體" w:cs="Times New Roman"/>
        </w:rPr>
        <w:t>、</w:t>
      </w:r>
      <w:r w:rsidR="00E77FC1" w:rsidRPr="00CE3FBC">
        <w:rPr>
          <w:rFonts w:ascii="Times New Roman" w:eastAsia="標楷體" w:hAnsi="標楷體" w:cs="Times New Roman"/>
        </w:rPr>
        <w:t>實</w:t>
      </w:r>
      <w:r w:rsidRPr="00CE3FBC">
        <w:rPr>
          <w:rFonts w:ascii="Times New Roman" w:eastAsia="標楷體" w:hAnsi="標楷體" w:cs="Times New Roman"/>
        </w:rPr>
        <w:t>作體驗、實地踏查等多元活動。</w:t>
      </w:r>
      <w:proofErr w:type="gramStart"/>
      <w:r w:rsidRPr="00CE3FBC">
        <w:rPr>
          <w:rFonts w:ascii="Times New Roman" w:eastAsia="標楷體" w:hAnsi="標楷體" w:cs="Times New Roman"/>
        </w:rPr>
        <w:t>此外，</w:t>
      </w:r>
      <w:proofErr w:type="gramEnd"/>
      <w:r w:rsidRPr="00CE3FBC">
        <w:rPr>
          <w:rFonts w:ascii="Times New Roman" w:eastAsia="標楷體" w:hAnsi="標楷體" w:cs="Times New Roman"/>
        </w:rPr>
        <w:t>不同階段的研習進行方式，</w:t>
      </w:r>
      <w:r w:rsidR="002F3D2C" w:rsidRPr="00CE3FBC">
        <w:rPr>
          <w:rFonts w:ascii="Times New Roman" w:eastAsia="標楷體" w:hAnsi="標楷體" w:cs="Times New Roman"/>
        </w:rPr>
        <w:t>建議安排時，宜擬訂鼓勵教保服務人員</w:t>
      </w:r>
      <w:r w:rsidR="00F22F3D" w:rsidRPr="00CE3FBC">
        <w:rPr>
          <w:rFonts w:ascii="Times New Roman" w:eastAsia="標楷體" w:hAnsi="標楷體" w:cs="Times New Roman"/>
        </w:rPr>
        <w:t>循序</w:t>
      </w:r>
      <w:r w:rsidR="002F3D2C" w:rsidRPr="00CE3FBC">
        <w:rPr>
          <w:rFonts w:ascii="Times New Roman" w:eastAsia="標楷體" w:hAnsi="標楷體" w:cs="Times New Roman"/>
        </w:rPr>
        <w:t>由初階</w:t>
      </w:r>
      <w:r w:rsidR="00F22F3D" w:rsidRPr="00CE3FBC">
        <w:rPr>
          <w:rFonts w:ascii="Times New Roman" w:eastAsia="標楷體" w:hAnsi="標楷體" w:cs="Times New Roman"/>
        </w:rPr>
        <w:t>、中階再到</w:t>
      </w:r>
      <w:r w:rsidR="002F3D2C" w:rsidRPr="00CE3FBC">
        <w:rPr>
          <w:rFonts w:ascii="Times New Roman" w:eastAsia="標楷體" w:hAnsi="標楷體" w:cs="Times New Roman"/>
        </w:rPr>
        <w:t>進階</w:t>
      </w:r>
      <w:r w:rsidR="00F22F3D" w:rsidRPr="00CE3FBC">
        <w:rPr>
          <w:rFonts w:ascii="Times New Roman" w:eastAsia="標楷體" w:hAnsi="標楷體" w:cs="Times New Roman"/>
        </w:rPr>
        <w:t>參加</w:t>
      </w:r>
      <w:r w:rsidR="002F3D2C" w:rsidRPr="00CE3FBC">
        <w:rPr>
          <w:rFonts w:ascii="Times New Roman" w:eastAsia="標楷體" w:hAnsi="標楷體" w:cs="Times New Roman"/>
        </w:rPr>
        <w:t>之配套。</w:t>
      </w:r>
      <w:r w:rsidRPr="00CE3FBC">
        <w:rPr>
          <w:rFonts w:ascii="Times New Roman" w:eastAsia="標楷體" w:hAnsi="標楷體" w:cs="Times New Roman"/>
        </w:rPr>
        <w:t>對美感教育領導課程有興趣者，需設立</w:t>
      </w:r>
      <w:r w:rsidR="00F075E2">
        <w:rPr>
          <w:rFonts w:ascii="Times New Roman" w:eastAsia="標楷體" w:hAnsi="標楷體" w:cs="Times New Roman"/>
        </w:rPr>
        <w:t>「</w:t>
      </w:r>
      <w:r w:rsidRPr="00CE3FBC">
        <w:rPr>
          <w:rFonts w:ascii="Times New Roman" w:eastAsia="標楷體" w:hAnsi="標楷體" w:cs="Times New Roman"/>
        </w:rPr>
        <w:t>修習前，得先完成教保服務人員在職研習課程</w:t>
      </w:r>
      <w:r w:rsidR="00F075E2">
        <w:rPr>
          <w:rFonts w:ascii="Times New Roman" w:eastAsia="標楷體" w:hAnsi="標楷體" w:cs="Times New Roman"/>
        </w:rPr>
        <w:t>」</w:t>
      </w:r>
      <w:r w:rsidRPr="00CE3FBC">
        <w:rPr>
          <w:rFonts w:ascii="Times New Roman" w:eastAsia="標楷體" w:hAnsi="標楷體" w:cs="Times New Roman"/>
        </w:rPr>
        <w:t>的門檻，另可優先錄取</w:t>
      </w:r>
      <w:r w:rsidR="002F3D2C" w:rsidRPr="00CE3FBC">
        <w:rPr>
          <w:rFonts w:ascii="Times New Roman" w:eastAsia="標楷體" w:hAnsi="標楷體" w:cs="Times New Roman"/>
        </w:rPr>
        <w:t>具</w:t>
      </w:r>
      <w:r w:rsidR="00334A74" w:rsidRPr="00CE3FBC">
        <w:rPr>
          <w:rFonts w:ascii="Times New Roman" w:eastAsia="標楷體" w:hAnsi="標楷體" w:cs="Times New Roman"/>
        </w:rPr>
        <w:t>園長或課程領導人</w:t>
      </w:r>
      <w:r w:rsidRPr="00CE3FBC">
        <w:rPr>
          <w:rFonts w:ascii="Times New Roman" w:eastAsia="標楷體" w:hAnsi="標楷體" w:cs="Times New Roman"/>
        </w:rPr>
        <w:t>身份者，假以時日，再擴大</w:t>
      </w:r>
      <w:r w:rsidR="00627321" w:rsidRPr="00CE3FBC">
        <w:rPr>
          <w:rFonts w:ascii="Times New Roman" w:eastAsia="標楷體" w:hAnsi="標楷體" w:cs="Times New Roman"/>
        </w:rPr>
        <w:t>服務對象。</w:t>
      </w:r>
    </w:p>
    <w:p w:rsidR="00FA04A8" w:rsidRPr="00CE3FBC" w:rsidRDefault="00FA04A8" w:rsidP="00FA04A8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</w:rPr>
      </w:pPr>
    </w:p>
    <w:p w:rsidR="00E033F6" w:rsidRPr="00CE3FBC" w:rsidRDefault="00361D63" w:rsidP="00380342">
      <w:pPr>
        <w:pStyle w:val="3"/>
        <w:spacing w:before="0" w:beforeAutospacing="0" w:after="0" w:afterAutospacing="0"/>
        <w:ind w:firstLineChars="100" w:firstLine="270"/>
        <w:rPr>
          <w:rFonts w:ascii="Times New Roman" w:eastAsia="標楷體" w:hAnsi="Times New Roman" w:cs="Times New Roman"/>
          <w:b w:val="0"/>
        </w:rPr>
      </w:pPr>
      <w:r w:rsidRPr="00CE3FBC">
        <w:rPr>
          <w:rFonts w:ascii="Times New Roman" w:eastAsia="標楷體" w:hAnsi="標楷體" w:cs="Times New Roman"/>
          <w:b w:val="0"/>
        </w:rPr>
        <w:t>（</w:t>
      </w:r>
      <w:r w:rsidR="00B5328B" w:rsidRPr="00CE3FBC">
        <w:rPr>
          <w:rFonts w:ascii="Times New Roman" w:eastAsia="標楷體" w:hAnsi="標楷體" w:cs="Times New Roman"/>
          <w:b w:val="0"/>
        </w:rPr>
        <w:t>二）</w:t>
      </w:r>
      <w:r w:rsidR="00DC3335" w:rsidRPr="00CE3FBC">
        <w:rPr>
          <w:rFonts w:ascii="Times New Roman" w:eastAsia="標楷體" w:hAnsi="標楷體" w:cs="Times New Roman"/>
          <w:b w:val="0"/>
        </w:rPr>
        <w:t>工作坊</w:t>
      </w:r>
    </w:p>
    <w:p w:rsidR="008B70A2" w:rsidRPr="00CE3FBC" w:rsidRDefault="003B48C8" w:rsidP="00E57378">
      <w:pPr>
        <w:ind w:leftChars="100" w:left="240" w:firstLineChars="200" w:firstLine="480"/>
        <w:rPr>
          <w:rFonts w:ascii="Times New Roman" w:eastAsia="標楷體" w:hAnsi="Times New Roman" w:cs="Times New Roman"/>
        </w:rPr>
      </w:pPr>
      <w:r w:rsidRPr="00CE3FBC">
        <w:rPr>
          <w:rFonts w:ascii="Times New Roman" w:eastAsia="標楷體" w:hAnsi="標楷體" w:cs="Times New Roman"/>
        </w:rPr>
        <w:t>為使幼兒園長期運作美感教育，</w:t>
      </w:r>
      <w:r w:rsidR="00986651">
        <w:rPr>
          <w:rFonts w:ascii="Times New Roman" w:eastAsia="標楷體" w:hAnsi="標楷體" w:cs="Times New Roman"/>
        </w:rPr>
        <w:t>提</w:t>
      </w:r>
      <w:r w:rsidR="00986651">
        <w:rPr>
          <w:rFonts w:ascii="Times New Roman" w:eastAsia="標楷體" w:hAnsi="標楷體" w:cs="Times New Roman" w:hint="eastAsia"/>
        </w:rPr>
        <w:t>升</w:t>
      </w:r>
      <w:r w:rsidR="003A79F2" w:rsidRPr="00CE3FBC">
        <w:rPr>
          <w:rFonts w:ascii="Times New Roman" w:eastAsia="標楷體" w:hAnsi="標楷體" w:cs="Times New Roman"/>
        </w:rPr>
        <w:t>在職教</w:t>
      </w:r>
      <w:r w:rsidR="00D627D5">
        <w:rPr>
          <w:rFonts w:ascii="Times New Roman" w:eastAsia="標楷體" w:hAnsi="標楷體" w:cs="Times New Roman"/>
        </w:rPr>
        <w:t>保服務人員</w:t>
      </w:r>
      <w:r w:rsidR="003A79F2" w:rsidRPr="00CE3FBC">
        <w:rPr>
          <w:rFonts w:ascii="Times New Roman" w:eastAsia="標楷體" w:hAnsi="標楷體" w:cs="Times New Roman"/>
        </w:rPr>
        <w:t>豐富美感實務經驗，</w:t>
      </w:r>
      <w:r w:rsidRPr="00CE3FBC">
        <w:rPr>
          <w:rFonts w:ascii="Times New Roman" w:eastAsia="標楷體" w:hAnsi="標楷體" w:cs="Times New Roman"/>
        </w:rPr>
        <w:t>以期發展自身美感教育特色，</w:t>
      </w:r>
      <w:r w:rsidR="003A79F2" w:rsidRPr="00CE3FBC">
        <w:rPr>
          <w:rFonts w:ascii="Times New Roman" w:eastAsia="標楷體" w:hAnsi="標楷體" w:cs="Times New Roman"/>
        </w:rPr>
        <w:t>建議進行方式為：觀摩教學、</w:t>
      </w:r>
      <w:r w:rsidR="00D37BD4" w:rsidRPr="00CE3FBC">
        <w:rPr>
          <w:rFonts w:ascii="Times New Roman" w:eastAsia="標楷體" w:hAnsi="標楷體" w:cs="Times New Roman"/>
        </w:rPr>
        <w:t>實</w:t>
      </w:r>
      <w:r w:rsidRPr="00CE3FBC">
        <w:rPr>
          <w:rFonts w:ascii="Times New Roman" w:eastAsia="標楷體" w:hAnsi="標楷體" w:cs="Times New Roman"/>
        </w:rPr>
        <w:t>地</w:t>
      </w:r>
      <w:r w:rsidR="00D37BD4" w:rsidRPr="00CE3FBC">
        <w:rPr>
          <w:rFonts w:ascii="Times New Roman" w:eastAsia="標楷體" w:hAnsi="標楷體" w:cs="Times New Roman"/>
        </w:rPr>
        <w:t>學習、參觀</w:t>
      </w:r>
      <w:r w:rsidR="00F45113">
        <w:rPr>
          <w:rFonts w:ascii="Times New Roman" w:eastAsia="標楷體" w:hAnsi="標楷體" w:cs="Times New Roman" w:hint="eastAsia"/>
        </w:rPr>
        <w:t>導</w:t>
      </w:r>
      <w:proofErr w:type="gramStart"/>
      <w:r w:rsidR="00F45113">
        <w:rPr>
          <w:rFonts w:ascii="Times New Roman" w:eastAsia="標楷體" w:hAnsi="標楷體" w:cs="Times New Roman" w:hint="eastAsia"/>
        </w:rPr>
        <w:t>覽</w:t>
      </w:r>
      <w:proofErr w:type="gramEnd"/>
      <w:r w:rsidR="00F45113">
        <w:rPr>
          <w:rFonts w:ascii="Times New Roman" w:eastAsia="標楷體" w:hAnsi="標楷體" w:cs="Times New Roman" w:hint="eastAsia"/>
        </w:rPr>
        <w:t>、幼兒園</w:t>
      </w:r>
      <w:r w:rsidR="00DC3335" w:rsidRPr="00CE3FBC">
        <w:rPr>
          <w:rFonts w:ascii="Times New Roman" w:eastAsia="標楷體" w:hAnsi="標楷體" w:cs="Times New Roman"/>
        </w:rPr>
        <w:t>互</w:t>
      </w:r>
      <w:r w:rsidR="00D37BD4" w:rsidRPr="00CE3FBC">
        <w:rPr>
          <w:rFonts w:ascii="Times New Roman" w:eastAsia="標楷體" w:hAnsi="標楷體" w:cs="Times New Roman"/>
        </w:rPr>
        <w:t>訪</w:t>
      </w:r>
      <w:r w:rsidR="003A79F2" w:rsidRPr="00CE3FBC">
        <w:rPr>
          <w:rFonts w:ascii="Times New Roman" w:eastAsia="標楷體" w:hAnsi="標楷體" w:cs="Times New Roman"/>
        </w:rPr>
        <w:t>、</w:t>
      </w:r>
      <w:r w:rsidR="00F45113">
        <w:rPr>
          <w:rFonts w:ascii="Times New Roman" w:eastAsia="標楷體" w:hAnsi="標楷體" w:cs="Times New Roman"/>
        </w:rPr>
        <w:t>手作</w:t>
      </w:r>
      <w:r w:rsidR="00F45113">
        <w:rPr>
          <w:rFonts w:ascii="Times New Roman" w:eastAsia="標楷體" w:hAnsi="標楷體" w:cs="Times New Roman" w:hint="eastAsia"/>
        </w:rPr>
        <w:t>DIY</w:t>
      </w:r>
      <w:r w:rsidR="00F45113">
        <w:rPr>
          <w:rFonts w:ascii="Times New Roman" w:eastAsia="標楷體" w:hAnsi="標楷體" w:cs="Times New Roman" w:hint="eastAsia"/>
        </w:rPr>
        <w:t>、</w:t>
      </w:r>
      <w:r w:rsidR="00F45113">
        <w:rPr>
          <w:rFonts w:ascii="Times New Roman" w:eastAsia="標楷體" w:hAnsi="標楷體" w:cs="Times New Roman"/>
        </w:rPr>
        <w:t>實作</w:t>
      </w:r>
      <w:r w:rsidR="003A79F2" w:rsidRPr="00CE3FBC">
        <w:rPr>
          <w:rFonts w:ascii="Times New Roman" w:eastAsia="標楷體" w:hAnsi="標楷體" w:cs="Times New Roman"/>
        </w:rPr>
        <w:t>、</w:t>
      </w:r>
      <w:r w:rsidR="003C572D" w:rsidRPr="003C572D">
        <w:rPr>
          <w:rFonts w:ascii="Times New Roman" w:eastAsia="標楷體" w:hAnsi="標楷體" w:cs="Times New Roman"/>
        </w:rPr>
        <w:t>闖關、美食體驗、</w:t>
      </w:r>
      <w:r w:rsidR="003A79F2" w:rsidRPr="003C572D">
        <w:rPr>
          <w:rFonts w:ascii="Times New Roman" w:eastAsia="標楷體" w:hAnsi="標楷體" w:cs="Times New Roman"/>
        </w:rPr>
        <w:t>小組</w:t>
      </w:r>
      <w:r w:rsidR="00365295" w:rsidRPr="00CE3FBC">
        <w:rPr>
          <w:rFonts w:ascii="Times New Roman" w:eastAsia="標楷體" w:hAnsi="標楷體" w:cs="Times New Roman"/>
        </w:rPr>
        <w:t>發</w:t>
      </w:r>
      <w:r w:rsidR="003A79F2" w:rsidRPr="00CE3FBC">
        <w:rPr>
          <w:rFonts w:ascii="Times New Roman" w:eastAsia="標楷體" w:hAnsi="標楷體" w:cs="Times New Roman"/>
        </w:rPr>
        <w:t>表</w:t>
      </w:r>
      <w:r w:rsidR="00F45113">
        <w:rPr>
          <w:rFonts w:ascii="Times New Roman" w:eastAsia="標楷體" w:hAnsi="標楷體" w:cs="Times New Roman"/>
        </w:rPr>
        <w:t>與經驗交流</w:t>
      </w:r>
      <w:r w:rsidR="003A79F2" w:rsidRPr="00CE3FBC">
        <w:rPr>
          <w:rFonts w:ascii="Times New Roman" w:eastAsia="標楷體" w:hAnsi="標楷體" w:cs="Times New Roman"/>
        </w:rPr>
        <w:t>等。</w:t>
      </w:r>
    </w:p>
    <w:sectPr w:rsidR="008B70A2" w:rsidRPr="00CE3FBC" w:rsidSect="0077441C">
      <w:footerReference w:type="default" r:id="rId8"/>
      <w:pgSz w:w="11906" w:h="16838"/>
      <w:pgMar w:top="1440" w:right="1800" w:bottom="1440" w:left="1800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ECA" w:rsidRDefault="00C00ECA" w:rsidP="00186D8A">
      <w:r>
        <w:separator/>
      </w:r>
    </w:p>
  </w:endnote>
  <w:endnote w:type="continuationSeparator" w:id="0">
    <w:p w:rsidR="00C00ECA" w:rsidRDefault="00C00ECA" w:rsidP="001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50501"/>
      <w:docPartObj>
        <w:docPartGallery w:val="Page Numbers (Bottom of Page)"/>
        <w:docPartUnique/>
      </w:docPartObj>
    </w:sdtPr>
    <w:sdtEndPr/>
    <w:sdtContent>
      <w:p w:rsidR="0009581B" w:rsidRDefault="00AD51F0" w:rsidP="00D260D6">
        <w:pPr>
          <w:pStyle w:val="a5"/>
          <w:jc w:val="center"/>
        </w:pPr>
        <w:r w:rsidRPr="00D260D6">
          <w:rPr>
            <w:rFonts w:ascii="Times New Roman" w:hAnsi="Times New Roman" w:cs="Times New Roman"/>
          </w:rPr>
          <w:fldChar w:fldCharType="begin"/>
        </w:r>
        <w:r w:rsidR="0009581B" w:rsidRPr="00D260D6">
          <w:rPr>
            <w:rFonts w:ascii="Times New Roman" w:hAnsi="Times New Roman" w:cs="Times New Roman"/>
          </w:rPr>
          <w:instrText xml:space="preserve"> PAGE   \* MERGEFORMAT </w:instrText>
        </w:r>
        <w:r w:rsidRPr="00D260D6">
          <w:rPr>
            <w:rFonts w:ascii="Times New Roman" w:hAnsi="Times New Roman" w:cs="Times New Roman"/>
          </w:rPr>
          <w:fldChar w:fldCharType="separate"/>
        </w:r>
        <w:r w:rsidR="001260DB" w:rsidRPr="001260DB">
          <w:rPr>
            <w:rFonts w:ascii="Times New Roman" w:hAnsi="Times New Roman" w:cs="Times New Roman"/>
            <w:noProof/>
            <w:lang w:val="zh-TW"/>
          </w:rPr>
          <w:t>1</w:t>
        </w:r>
        <w:r w:rsidRPr="00D260D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ECA" w:rsidRDefault="00C00ECA" w:rsidP="00186D8A">
      <w:r>
        <w:separator/>
      </w:r>
    </w:p>
  </w:footnote>
  <w:footnote w:type="continuationSeparator" w:id="0">
    <w:p w:rsidR="00C00ECA" w:rsidRDefault="00C00ECA" w:rsidP="00186D8A">
      <w:r>
        <w:continuationSeparator/>
      </w:r>
    </w:p>
  </w:footnote>
  <w:footnote w:id="1">
    <w:p w:rsidR="0009581B" w:rsidRPr="0095783F" w:rsidRDefault="0009581B" w:rsidP="008C0C95">
      <w:pPr>
        <w:pStyle w:val="af0"/>
        <w:ind w:left="600" w:hangingChars="300" w:hanging="600"/>
        <w:rPr>
          <w:rFonts w:ascii="Times New Roman" w:eastAsia="標楷體" w:hAnsi="Times New Roman" w:cs="Times New Roman"/>
        </w:rPr>
      </w:pPr>
      <w:r w:rsidRPr="0095783F">
        <w:rPr>
          <w:rStyle w:val="af2"/>
          <w:rFonts w:ascii="Times New Roman" w:eastAsia="標楷體" w:hAnsi="Times New Roman" w:cs="Times New Roman"/>
        </w:rPr>
        <w:footnoteRef/>
      </w:r>
      <w:r w:rsidRPr="0095783F">
        <w:rPr>
          <w:rFonts w:ascii="Times New Roman" w:eastAsia="標楷體" w:hAnsi="標楷體" w:cs="Times New Roman"/>
        </w:rPr>
        <w:t>教育部（</w:t>
      </w:r>
      <w:r w:rsidRPr="0095783F">
        <w:rPr>
          <w:rFonts w:ascii="Times New Roman" w:eastAsia="標楷體" w:hAnsi="Times New Roman" w:cs="Times New Roman"/>
        </w:rPr>
        <w:t>2012</w:t>
      </w:r>
      <w:r w:rsidRPr="0095783F">
        <w:rPr>
          <w:rFonts w:ascii="Times New Roman" w:eastAsia="標楷體" w:hAnsi="標楷體" w:cs="Times New Roman"/>
        </w:rPr>
        <w:t>年</w:t>
      </w:r>
      <w:r w:rsidRPr="0095783F">
        <w:rPr>
          <w:rFonts w:ascii="Times New Roman" w:eastAsia="標楷體" w:hAnsi="Times New Roman" w:cs="Times New Roman"/>
        </w:rPr>
        <w:t>10</w:t>
      </w:r>
      <w:r w:rsidRPr="0095783F">
        <w:rPr>
          <w:rFonts w:ascii="Times New Roman" w:eastAsia="標楷體" w:hAnsi="標楷體" w:cs="Times New Roman"/>
        </w:rPr>
        <w:t>月</w:t>
      </w:r>
      <w:r w:rsidRPr="0095783F">
        <w:rPr>
          <w:rFonts w:ascii="Times New Roman" w:eastAsia="標楷體" w:hAnsi="Times New Roman" w:cs="Times New Roman"/>
        </w:rPr>
        <w:t>5</w:t>
      </w:r>
      <w:r w:rsidRPr="0095783F">
        <w:rPr>
          <w:rFonts w:ascii="Times New Roman" w:eastAsia="標楷體" w:hAnsi="標楷體" w:cs="Times New Roman"/>
        </w:rPr>
        <w:t>日）。</w:t>
      </w:r>
      <w:r w:rsidRPr="0095783F">
        <w:rPr>
          <w:rFonts w:ascii="Times New Roman" w:eastAsia="標楷體" w:hAnsi="標楷體" w:cs="Times New Roman"/>
          <w:b/>
        </w:rPr>
        <w:t>幼兒園教保活動課程暫行大綱</w:t>
      </w:r>
      <w:r w:rsidRPr="0095783F">
        <w:rPr>
          <w:rFonts w:ascii="Times New Roman" w:eastAsia="標楷體" w:hAnsi="標楷體" w:cs="Times New Roman"/>
        </w:rPr>
        <w:t>。臺北市：教育部。</w:t>
      </w:r>
      <w:r w:rsidRPr="0095783F">
        <w:rPr>
          <w:rFonts w:ascii="Times New Roman" w:eastAsia="標楷體" w:hAnsi="Times New Roman" w:cs="Times New Roman"/>
        </w:rPr>
        <w:t>2014</w:t>
      </w:r>
      <w:r w:rsidRPr="0095783F">
        <w:rPr>
          <w:rFonts w:ascii="Times New Roman" w:eastAsia="標楷體" w:hAnsi="標楷體" w:cs="Times New Roman"/>
        </w:rPr>
        <w:t>年</w:t>
      </w:r>
      <w:r w:rsidRPr="0095783F">
        <w:rPr>
          <w:rFonts w:ascii="Times New Roman" w:eastAsia="標楷體" w:hAnsi="Times New Roman" w:cs="Times New Roman"/>
        </w:rPr>
        <w:t>10</w:t>
      </w:r>
      <w:r w:rsidRPr="0095783F">
        <w:rPr>
          <w:rFonts w:ascii="Times New Roman" w:eastAsia="標楷體" w:hAnsi="標楷體" w:cs="Times New Roman"/>
        </w:rPr>
        <w:t>月</w:t>
      </w:r>
      <w:r w:rsidRPr="0095783F">
        <w:rPr>
          <w:rFonts w:ascii="Times New Roman" w:eastAsia="標楷體" w:hAnsi="Times New Roman" w:cs="Times New Roman"/>
        </w:rPr>
        <w:t>1</w:t>
      </w:r>
      <w:r w:rsidRPr="0095783F">
        <w:rPr>
          <w:rFonts w:ascii="Times New Roman" w:eastAsia="標楷體" w:hAnsi="標楷體" w:cs="Times New Roman"/>
        </w:rPr>
        <w:t>日。取</w:t>
      </w:r>
      <w:proofErr w:type="gramStart"/>
      <w:r w:rsidRPr="0095783F">
        <w:rPr>
          <w:rFonts w:ascii="Times New Roman" w:eastAsia="標楷體" w:hAnsi="標楷體" w:cs="Times New Roman"/>
        </w:rPr>
        <w:t>自</w:t>
      </w:r>
      <w:proofErr w:type="gramEnd"/>
      <w:r w:rsidRPr="0095783F">
        <w:rPr>
          <w:rFonts w:ascii="Times New Roman" w:eastAsia="標楷體" w:hAnsi="標楷體" w:cs="Times New Roman"/>
        </w:rPr>
        <w:t>：</w:t>
      </w:r>
      <w:hyperlink r:id="rId1" w:history="1">
        <w:r w:rsidRPr="0095783F">
          <w:rPr>
            <w:rStyle w:val="a8"/>
            <w:rFonts w:ascii="Times New Roman" w:eastAsia="標楷體" w:hAnsi="Times New Roman" w:cs="Times New Roman"/>
          </w:rPr>
          <w:t>http://www.ece.moe.edu.tw/?p=2545</w:t>
        </w:r>
      </w:hyperlink>
    </w:p>
  </w:footnote>
  <w:footnote w:id="2">
    <w:p w:rsidR="006A475D" w:rsidRPr="0095783F" w:rsidRDefault="006A475D" w:rsidP="006A475D">
      <w:pPr>
        <w:pStyle w:val="af0"/>
        <w:rPr>
          <w:rFonts w:ascii="Times New Roman" w:eastAsia="標楷體" w:hAnsi="Times New Roman" w:cs="Times New Roman"/>
        </w:rPr>
      </w:pPr>
      <w:r w:rsidRPr="0095783F">
        <w:rPr>
          <w:rStyle w:val="af2"/>
          <w:rFonts w:ascii="Times New Roman" w:eastAsia="標楷體" w:hAnsi="Times New Roman" w:cs="Times New Roman"/>
        </w:rPr>
        <w:footnoteRef/>
      </w:r>
      <w:r w:rsidRPr="0095783F">
        <w:rPr>
          <w:rFonts w:ascii="Times New Roman" w:eastAsia="標楷體" w:hAnsi="Times New Roman" w:cs="Times New Roman"/>
        </w:rPr>
        <w:t xml:space="preserve"> </w:t>
      </w:r>
      <w:r w:rsidRPr="0095783F">
        <w:rPr>
          <w:rFonts w:ascii="Times New Roman" w:eastAsia="標楷體" w:hAnsi="標楷體" w:cs="Times New Roman"/>
        </w:rPr>
        <w:t>全國教保資訊網</w:t>
      </w:r>
      <w:hyperlink r:id="rId2" w:history="1">
        <w:r w:rsidRPr="0095783F">
          <w:rPr>
            <w:rStyle w:val="a8"/>
            <w:rFonts w:ascii="Times New Roman" w:eastAsia="標楷體" w:hAnsi="Times New Roman" w:cs="Times New Roman"/>
          </w:rPr>
          <w:t>http://www.ece.moe.edu.tw/?p=2545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295"/>
    <w:multiLevelType w:val="hybridMultilevel"/>
    <w:tmpl w:val="79341C6E"/>
    <w:lvl w:ilvl="0" w:tplc="F4E46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51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6D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A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CB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EF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413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048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44E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2298E"/>
    <w:multiLevelType w:val="hybridMultilevel"/>
    <w:tmpl w:val="EB642200"/>
    <w:lvl w:ilvl="0" w:tplc="D522F3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E42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22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E5A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62F8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27C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E6B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A4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4A4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A4535"/>
    <w:multiLevelType w:val="hybridMultilevel"/>
    <w:tmpl w:val="ABB85ADE"/>
    <w:lvl w:ilvl="0" w:tplc="88386E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A26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415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2E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2FB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897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A55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01F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C8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C7C4A"/>
    <w:multiLevelType w:val="hybridMultilevel"/>
    <w:tmpl w:val="EC9CC328"/>
    <w:lvl w:ilvl="0" w:tplc="000C2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C758FD"/>
    <w:multiLevelType w:val="hybridMultilevel"/>
    <w:tmpl w:val="5EDECF38"/>
    <w:lvl w:ilvl="0" w:tplc="18C8FF88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A2D1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E775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43C3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673A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8FC6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C64EA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07C9E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22BA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384AAE"/>
    <w:multiLevelType w:val="hybridMultilevel"/>
    <w:tmpl w:val="0B3682EE"/>
    <w:lvl w:ilvl="0" w:tplc="83E42F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A63B29"/>
    <w:multiLevelType w:val="hybridMultilevel"/>
    <w:tmpl w:val="A99E7EFC"/>
    <w:lvl w:ilvl="0" w:tplc="07BAD2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85C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A76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28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A7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EC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655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290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A4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C59DD"/>
    <w:multiLevelType w:val="hybridMultilevel"/>
    <w:tmpl w:val="2A5E9F48"/>
    <w:lvl w:ilvl="0" w:tplc="3610950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E096C8D"/>
    <w:multiLevelType w:val="hybridMultilevel"/>
    <w:tmpl w:val="7B1EBAD6"/>
    <w:lvl w:ilvl="0" w:tplc="D642276A">
      <w:start w:val="1"/>
      <w:numFmt w:val="decimal"/>
      <w:lvlText w:val="(%1)"/>
      <w:lvlJc w:val="left"/>
      <w:pPr>
        <w:ind w:left="111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4B871F0"/>
    <w:multiLevelType w:val="hybridMultilevel"/>
    <w:tmpl w:val="955A3E98"/>
    <w:lvl w:ilvl="0" w:tplc="AB0430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499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61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CA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0BE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829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67E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438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FCFF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1501D1"/>
    <w:multiLevelType w:val="hybridMultilevel"/>
    <w:tmpl w:val="A0403AF4"/>
    <w:lvl w:ilvl="0" w:tplc="F05213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70341D"/>
    <w:multiLevelType w:val="hybridMultilevel"/>
    <w:tmpl w:val="01CC28EC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>
    <w:nsid w:val="2B7D2408"/>
    <w:multiLevelType w:val="hybridMultilevel"/>
    <w:tmpl w:val="DD440DE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2FF80604"/>
    <w:multiLevelType w:val="hybridMultilevel"/>
    <w:tmpl w:val="B544A1F0"/>
    <w:lvl w:ilvl="0" w:tplc="2B1C55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25F171F"/>
    <w:multiLevelType w:val="hybridMultilevel"/>
    <w:tmpl w:val="5A8E88C8"/>
    <w:lvl w:ilvl="0" w:tplc="E3F017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633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40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AEE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6E0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C4B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A2D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A30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CC2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3F4511"/>
    <w:multiLevelType w:val="hybridMultilevel"/>
    <w:tmpl w:val="A0BCE854"/>
    <w:lvl w:ilvl="0" w:tplc="9E3A83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48E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5CFA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235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10F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2FD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6B5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A6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AC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70135B"/>
    <w:multiLevelType w:val="hybridMultilevel"/>
    <w:tmpl w:val="8084DD56"/>
    <w:lvl w:ilvl="0" w:tplc="BCA20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E56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830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2ED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5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B23D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4B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26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C2E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F17C9"/>
    <w:multiLevelType w:val="hybridMultilevel"/>
    <w:tmpl w:val="A93E49F4"/>
    <w:lvl w:ilvl="0" w:tplc="32EA827E">
      <w:start w:val="1"/>
      <w:numFmt w:val="japaneseCounting"/>
      <w:lvlText w:val="（%1）"/>
      <w:lvlJc w:val="left"/>
      <w:pPr>
        <w:ind w:left="179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8">
    <w:nsid w:val="424F213F"/>
    <w:multiLevelType w:val="hybridMultilevel"/>
    <w:tmpl w:val="282A2D6E"/>
    <w:lvl w:ilvl="0" w:tplc="8ED02D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714372"/>
    <w:multiLevelType w:val="hybridMultilevel"/>
    <w:tmpl w:val="251C19D6"/>
    <w:lvl w:ilvl="0" w:tplc="FDA43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5B3B6F"/>
    <w:multiLevelType w:val="hybridMultilevel"/>
    <w:tmpl w:val="A3B83A7A"/>
    <w:lvl w:ilvl="0" w:tplc="2FDC8BD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4DCA01C0"/>
    <w:multiLevelType w:val="hybridMultilevel"/>
    <w:tmpl w:val="6040F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D41727"/>
    <w:multiLevelType w:val="hybridMultilevel"/>
    <w:tmpl w:val="C0C61DA4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7343C0A"/>
    <w:multiLevelType w:val="hybridMultilevel"/>
    <w:tmpl w:val="D654F52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253D9C"/>
    <w:multiLevelType w:val="hybridMultilevel"/>
    <w:tmpl w:val="E454F25E"/>
    <w:lvl w:ilvl="0" w:tplc="726653A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2B235C"/>
    <w:multiLevelType w:val="hybridMultilevel"/>
    <w:tmpl w:val="7A6AA272"/>
    <w:lvl w:ilvl="0" w:tplc="5C02328C">
      <w:start w:val="2"/>
      <w:numFmt w:val="taiwaneseCountingThousand"/>
      <w:lvlText w:val="（%1）"/>
      <w:lvlJc w:val="left"/>
      <w:pPr>
        <w:ind w:left="9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5DB41801"/>
    <w:multiLevelType w:val="hybridMultilevel"/>
    <w:tmpl w:val="375C42DA"/>
    <w:lvl w:ilvl="0" w:tplc="F3ACCA44">
      <w:start w:val="1"/>
      <w:numFmt w:val="japaneseCounting"/>
      <w:lvlText w:val="%1、"/>
      <w:lvlJc w:val="left"/>
      <w:pPr>
        <w:ind w:left="9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7">
    <w:nsid w:val="5E3E29CC"/>
    <w:multiLevelType w:val="hybridMultilevel"/>
    <w:tmpl w:val="5EA69E36"/>
    <w:lvl w:ilvl="0" w:tplc="EDC2C6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227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6F5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C70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286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89E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C1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A6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AA8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4D37AC"/>
    <w:multiLevelType w:val="hybridMultilevel"/>
    <w:tmpl w:val="E624AD06"/>
    <w:lvl w:ilvl="0" w:tplc="38CAE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C95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E21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87C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64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63C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A4C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AD4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C4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56870"/>
    <w:multiLevelType w:val="hybridMultilevel"/>
    <w:tmpl w:val="BF06BAFA"/>
    <w:lvl w:ilvl="0" w:tplc="A2E017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CCE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043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03F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0F5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AB3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839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88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4CB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6079EB"/>
    <w:multiLevelType w:val="hybridMultilevel"/>
    <w:tmpl w:val="1CFA26CA"/>
    <w:lvl w:ilvl="0" w:tplc="6C4E88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6CA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C10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A5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2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08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8D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28B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605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57773C"/>
    <w:multiLevelType w:val="hybridMultilevel"/>
    <w:tmpl w:val="92683A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1B20254"/>
    <w:multiLevelType w:val="hybridMultilevel"/>
    <w:tmpl w:val="07D8680A"/>
    <w:lvl w:ilvl="0" w:tplc="E9448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430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367B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E0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7A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A3B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47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080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6F8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212579"/>
    <w:multiLevelType w:val="hybridMultilevel"/>
    <w:tmpl w:val="811EC1BA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34">
    <w:nsid w:val="79993A7E"/>
    <w:multiLevelType w:val="hybridMultilevel"/>
    <w:tmpl w:val="FBAEC4A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5">
    <w:nsid w:val="7CCA2C77"/>
    <w:multiLevelType w:val="hybridMultilevel"/>
    <w:tmpl w:val="11BA8F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5"/>
  </w:num>
  <w:num w:numId="3">
    <w:abstractNumId w:val="21"/>
  </w:num>
  <w:num w:numId="4">
    <w:abstractNumId w:val="23"/>
  </w:num>
  <w:num w:numId="5">
    <w:abstractNumId w:val="10"/>
  </w:num>
  <w:num w:numId="6">
    <w:abstractNumId w:val="25"/>
  </w:num>
  <w:num w:numId="7">
    <w:abstractNumId w:val="24"/>
  </w:num>
  <w:num w:numId="8">
    <w:abstractNumId w:val="22"/>
  </w:num>
  <w:num w:numId="9">
    <w:abstractNumId w:val="18"/>
  </w:num>
  <w:num w:numId="10">
    <w:abstractNumId w:val="3"/>
  </w:num>
  <w:num w:numId="11">
    <w:abstractNumId w:val="19"/>
  </w:num>
  <w:num w:numId="12">
    <w:abstractNumId w:val="15"/>
  </w:num>
  <w:num w:numId="13">
    <w:abstractNumId w:val="5"/>
  </w:num>
  <w:num w:numId="14">
    <w:abstractNumId w:val="14"/>
  </w:num>
  <w:num w:numId="15">
    <w:abstractNumId w:val="27"/>
  </w:num>
  <w:num w:numId="16">
    <w:abstractNumId w:val="2"/>
  </w:num>
  <w:num w:numId="17">
    <w:abstractNumId w:val="20"/>
  </w:num>
  <w:num w:numId="18">
    <w:abstractNumId w:val="30"/>
  </w:num>
  <w:num w:numId="19">
    <w:abstractNumId w:val="0"/>
  </w:num>
  <w:num w:numId="20">
    <w:abstractNumId w:val="12"/>
  </w:num>
  <w:num w:numId="21">
    <w:abstractNumId w:val="34"/>
  </w:num>
  <w:num w:numId="22">
    <w:abstractNumId w:val="32"/>
  </w:num>
  <w:num w:numId="23">
    <w:abstractNumId w:val="1"/>
  </w:num>
  <w:num w:numId="24">
    <w:abstractNumId w:val="29"/>
  </w:num>
  <w:num w:numId="25">
    <w:abstractNumId w:val="16"/>
  </w:num>
  <w:num w:numId="26">
    <w:abstractNumId w:val="9"/>
  </w:num>
  <w:num w:numId="27">
    <w:abstractNumId w:val="6"/>
  </w:num>
  <w:num w:numId="28">
    <w:abstractNumId w:val="28"/>
  </w:num>
  <w:num w:numId="29">
    <w:abstractNumId w:val="33"/>
  </w:num>
  <w:num w:numId="30">
    <w:abstractNumId w:val="26"/>
  </w:num>
  <w:num w:numId="31">
    <w:abstractNumId w:val="17"/>
  </w:num>
  <w:num w:numId="32">
    <w:abstractNumId w:val="11"/>
  </w:num>
  <w:num w:numId="33">
    <w:abstractNumId w:val="4"/>
  </w:num>
  <w:num w:numId="34">
    <w:abstractNumId w:val="13"/>
  </w:num>
  <w:num w:numId="35">
    <w:abstractNumId w:val="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8A"/>
    <w:rsid w:val="00001339"/>
    <w:rsid w:val="000047F5"/>
    <w:rsid w:val="00004B4B"/>
    <w:rsid w:val="0001298A"/>
    <w:rsid w:val="00016404"/>
    <w:rsid w:val="0001695B"/>
    <w:rsid w:val="00020CB5"/>
    <w:rsid w:val="00021275"/>
    <w:rsid w:val="00026692"/>
    <w:rsid w:val="00027E9A"/>
    <w:rsid w:val="000379D5"/>
    <w:rsid w:val="0004218F"/>
    <w:rsid w:val="00046A3F"/>
    <w:rsid w:val="00051606"/>
    <w:rsid w:val="00051903"/>
    <w:rsid w:val="00060C43"/>
    <w:rsid w:val="000625A6"/>
    <w:rsid w:val="00062EDE"/>
    <w:rsid w:val="000665AC"/>
    <w:rsid w:val="00071939"/>
    <w:rsid w:val="00071DD6"/>
    <w:rsid w:val="000723E3"/>
    <w:rsid w:val="00080FE3"/>
    <w:rsid w:val="00087078"/>
    <w:rsid w:val="00090A1D"/>
    <w:rsid w:val="00091481"/>
    <w:rsid w:val="0009581B"/>
    <w:rsid w:val="000A09A3"/>
    <w:rsid w:val="000B59BF"/>
    <w:rsid w:val="000B7E13"/>
    <w:rsid w:val="000D14D7"/>
    <w:rsid w:val="000D1679"/>
    <w:rsid w:val="000D3B6D"/>
    <w:rsid w:val="000D6D9C"/>
    <w:rsid w:val="000D7185"/>
    <w:rsid w:val="000E123B"/>
    <w:rsid w:val="000E1280"/>
    <w:rsid w:val="000E170B"/>
    <w:rsid w:val="000E6A37"/>
    <w:rsid w:val="000F1DD6"/>
    <w:rsid w:val="001002C8"/>
    <w:rsid w:val="00104071"/>
    <w:rsid w:val="00104CC3"/>
    <w:rsid w:val="0010518B"/>
    <w:rsid w:val="00105F6E"/>
    <w:rsid w:val="0011124E"/>
    <w:rsid w:val="00112C49"/>
    <w:rsid w:val="001260DB"/>
    <w:rsid w:val="00127549"/>
    <w:rsid w:val="00127BDC"/>
    <w:rsid w:val="001339A6"/>
    <w:rsid w:val="00134C4F"/>
    <w:rsid w:val="001367C8"/>
    <w:rsid w:val="00142969"/>
    <w:rsid w:val="0014465E"/>
    <w:rsid w:val="0016184A"/>
    <w:rsid w:val="00164BEC"/>
    <w:rsid w:val="001658BA"/>
    <w:rsid w:val="00180A90"/>
    <w:rsid w:val="00186D8A"/>
    <w:rsid w:val="001876A5"/>
    <w:rsid w:val="00194303"/>
    <w:rsid w:val="00195E5A"/>
    <w:rsid w:val="00195EBA"/>
    <w:rsid w:val="0019661A"/>
    <w:rsid w:val="001A3692"/>
    <w:rsid w:val="001A6321"/>
    <w:rsid w:val="001A738E"/>
    <w:rsid w:val="001B32B6"/>
    <w:rsid w:val="001B5C84"/>
    <w:rsid w:val="001B6B58"/>
    <w:rsid w:val="001C305D"/>
    <w:rsid w:val="001C43FE"/>
    <w:rsid w:val="001D223A"/>
    <w:rsid w:val="001D27EB"/>
    <w:rsid w:val="001D2BD5"/>
    <w:rsid w:val="001D44C2"/>
    <w:rsid w:val="001E0D42"/>
    <w:rsid w:val="001E2CFF"/>
    <w:rsid w:val="001E2FD9"/>
    <w:rsid w:val="001E57AB"/>
    <w:rsid w:val="001F1815"/>
    <w:rsid w:val="0020030F"/>
    <w:rsid w:val="0020486B"/>
    <w:rsid w:val="002122F7"/>
    <w:rsid w:val="0021234B"/>
    <w:rsid w:val="00213452"/>
    <w:rsid w:val="0021583B"/>
    <w:rsid w:val="002174C0"/>
    <w:rsid w:val="0022104D"/>
    <w:rsid w:val="002244B8"/>
    <w:rsid w:val="00235D35"/>
    <w:rsid w:val="0024001B"/>
    <w:rsid w:val="0025587C"/>
    <w:rsid w:val="0025715A"/>
    <w:rsid w:val="0026056D"/>
    <w:rsid w:val="002626D2"/>
    <w:rsid w:val="00263F39"/>
    <w:rsid w:val="002644C0"/>
    <w:rsid w:val="0026773D"/>
    <w:rsid w:val="00273C98"/>
    <w:rsid w:val="00280FCA"/>
    <w:rsid w:val="0028199D"/>
    <w:rsid w:val="00283346"/>
    <w:rsid w:val="00291681"/>
    <w:rsid w:val="0029430D"/>
    <w:rsid w:val="002962A1"/>
    <w:rsid w:val="002967D2"/>
    <w:rsid w:val="002A2463"/>
    <w:rsid w:val="002A27E9"/>
    <w:rsid w:val="002A38A0"/>
    <w:rsid w:val="002A3B4C"/>
    <w:rsid w:val="002B47D1"/>
    <w:rsid w:val="002B631B"/>
    <w:rsid w:val="002B6BA3"/>
    <w:rsid w:val="002B7AD7"/>
    <w:rsid w:val="002C5896"/>
    <w:rsid w:val="002C637C"/>
    <w:rsid w:val="002C716F"/>
    <w:rsid w:val="002D1484"/>
    <w:rsid w:val="002D76FB"/>
    <w:rsid w:val="002E4325"/>
    <w:rsid w:val="002E499D"/>
    <w:rsid w:val="002F0041"/>
    <w:rsid w:val="002F3D2C"/>
    <w:rsid w:val="002F7162"/>
    <w:rsid w:val="00302FCF"/>
    <w:rsid w:val="0030786F"/>
    <w:rsid w:val="00313E91"/>
    <w:rsid w:val="00314621"/>
    <w:rsid w:val="00330707"/>
    <w:rsid w:val="00332282"/>
    <w:rsid w:val="00332722"/>
    <w:rsid w:val="00334A74"/>
    <w:rsid w:val="00337F7C"/>
    <w:rsid w:val="00340144"/>
    <w:rsid w:val="0034104C"/>
    <w:rsid w:val="00347F8A"/>
    <w:rsid w:val="00351C3E"/>
    <w:rsid w:val="00353E1C"/>
    <w:rsid w:val="00355B93"/>
    <w:rsid w:val="003563E5"/>
    <w:rsid w:val="00357657"/>
    <w:rsid w:val="00357A51"/>
    <w:rsid w:val="00361D63"/>
    <w:rsid w:val="00363030"/>
    <w:rsid w:val="00365295"/>
    <w:rsid w:val="0036679F"/>
    <w:rsid w:val="003738D1"/>
    <w:rsid w:val="00380342"/>
    <w:rsid w:val="00380933"/>
    <w:rsid w:val="00385496"/>
    <w:rsid w:val="003862B8"/>
    <w:rsid w:val="003936E8"/>
    <w:rsid w:val="00396D91"/>
    <w:rsid w:val="0039765B"/>
    <w:rsid w:val="003A451B"/>
    <w:rsid w:val="003A79F2"/>
    <w:rsid w:val="003B3023"/>
    <w:rsid w:val="003B4380"/>
    <w:rsid w:val="003B48C8"/>
    <w:rsid w:val="003B4C68"/>
    <w:rsid w:val="003C2C0E"/>
    <w:rsid w:val="003C3A8D"/>
    <w:rsid w:val="003C4FE0"/>
    <w:rsid w:val="003C572D"/>
    <w:rsid w:val="003D27FB"/>
    <w:rsid w:val="003D353F"/>
    <w:rsid w:val="003D72DE"/>
    <w:rsid w:val="003E30CA"/>
    <w:rsid w:val="003E4227"/>
    <w:rsid w:val="003E7CAE"/>
    <w:rsid w:val="003F41E7"/>
    <w:rsid w:val="004000CE"/>
    <w:rsid w:val="00401924"/>
    <w:rsid w:val="00402BCE"/>
    <w:rsid w:val="004114C3"/>
    <w:rsid w:val="00413A2B"/>
    <w:rsid w:val="00422746"/>
    <w:rsid w:val="00437454"/>
    <w:rsid w:val="00440DC9"/>
    <w:rsid w:val="00453538"/>
    <w:rsid w:val="00455534"/>
    <w:rsid w:val="00457043"/>
    <w:rsid w:val="004633AD"/>
    <w:rsid w:val="004639A5"/>
    <w:rsid w:val="00467EF5"/>
    <w:rsid w:val="00471DED"/>
    <w:rsid w:val="004932E0"/>
    <w:rsid w:val="00495992"/>
    <w:rsid w:val="004A0C74"/>
    <w:rsid w:val="004A4A87"/>
    <w:rsid w:val="004A574C"/>
    <w:rsid w:val="004B05E8"/>
    <w:rsid w:val="004B38B4"/>
    <w:rsid w:val="004B7696"/>
    <w:rsid w:val="004C2E7E"/>
    <w:rsid w:val="004C6581"/>
    <w:rsid w:val="004D1470"/>
    <w:rsid w:val="004D5B16"/>
    <w:rsid w:val="004E0802"/>
    <w:rsid w:val="004E2197"/>
    <w:rsid w:val="004E3840"/>
    <w:rsid w:val="004E3C5D"/>
    <w:rsid w:val="004E5959"/>
    <w:rsid w:val="004E7B9D"/>
    <w:rsid w:val="004F2790"/>
    <w:rsid w:val="004F3A02"/>
    <w:rsid w:val="004F5229"/>
    <w:rsid w:val="004F5E53"/>
    <w:rsid w:val="005018A5"/>
    <w:rsid w:val="005047FF"/>
    <w:rsid w:val="005114D1"/>
    <w:rsid w:val="00511C91"/>
    <w:rsid w:val="005140BD"/>
    <w:rsid w:val="00522C92"/>
    <w:rsid w:val="00526954"/>
    <w:rsid w:val="005322FA"/>
    <w:rsid w:val="0053292E"/>
    <w:rsid w:val="00532D85"/>
    <w:rsid w:val="005371E7"/>
    <w:rsid w:val="005525D1"/>
    <w:rsid w:val="005537E8"/>
    <w:rsid w:val="00554FC2"/>
    <w:rsid w:val="0055583F"/>
    <w:rsid w:val="0056124E"/>
    <w:rsid w:val="00561BD2"/>
    <w:rsid w:val="0056573F"/>
    <w:rsid w:val="00566026"/>
    <w:rsid w:val="00573837"/>
    <w:rsid w:val="005754F8"/>
    <w:rsid w:val="00577A34"/>
    <w:rsid w:val="0058206B"/>
    <w:rsid w:val="00587EA0"/>
    <w:rsid w:val="00592E15"/>
    <w:rsid w:val="00597B66"/>
    <w:rsid w:val="005A04A8"/>
    <w:rsid w:val="005A15C0"/>
    <w:rsid w:val="005A19C9"/>
    <w:rsid w:val="005C1660"/>
    <w:rsid w:val="005C37CF"/>
    <w:rsid w:val="005C5936"/>
    <w:rsid w:val="005D64CC"/>
    <w:rsid w:val="005E1A4C"/>
    <w:rsid w:val="005E1BE6"/>
    <w:rsid w:val="005E3B5B"/>
    <w:rsid w:val="005E4345"/>
    <w:rsid w:val="005E4545"/>
    <w:rsid w:val="005E4A3B"/>
    <w:rsid w:val="005E6715"/>
    <w:rsid w:val="005F2ACB"/>
    <w:rsid w:val="006023C4"/>
    <w:rsid w:val="006153C9"/>
    <w:rsid w:val="00617E83"/>
    <w:rsid w:val="0062107C"/>
    <w:rsid w:val="00627321"/>
    <w:rsid w:val="00627576"/>
    <w:rsid w:val="0063595D"/>
    <w:rsid w:val="006413F3"/>
    <w:rsid w:val="00642A10"/>
    <w:rsid w:val="00646E2C"/>
    <w:rsid w:val="006523B3"/>
    <w:rsid w:val="00661238"/>
    <w:rsid w:val="00662003"/>
    <w:rsid w:val="00667014"/>
    <w:rsid w:val="0067644E"/>
    <w:rsid w:val="006821F3"/>
    <w:rsid w:val="0068799B"/>
    <w:rsid w:val="00687D68"/>
    <w:rsid w:val="00692212"/>
    <w:rsid w:val="006945DC"/>
    <w:rsid w:val="0069464E"/>
    <w:rsid w:val="00697E55"/>
    <w:rsid w:val="006A0910"/>
    <w:rsid w:val="006A1E7A"/>
    <w:rsid w:val="006A3FAF"/>
    <w:rsid w:val="006A475D"/>
    <w:rsid w:val="006C0D9C"/>
    <w:rsid w:val="006C1F67"/>
    <w:rsid w:val="006C738D"/>
    <w:rsid w:val="006E0A54"/>
    <w:rsid w:val="006E521E"/>
    <w:rsid w:val="006E60D8"/>
    <w:rsid w:val="006E7B50"/>
    <w:rsid w:val="006F0742"/>
    <w:rsid w:val="006F1C89"/>
    <w:rsid w:val="00711AEE"/>
    <w:rsid w:val="00716F00"/>
    <w:rsid w:val="007278C9"/>
    <w:rsid w:val="00727EFA"/>
    <w:rsid w:val="007303D2"/>
    <w:rsid w:val="0073798B"/>
    <w:rsid w:val="00742F66"/>
    <w:rsid w:val="00744063"/>
    <w:rsid w:val="00751AEB"/>
    <w:rsid w:val="007523FD"/>
    <w:rsid w:val="00753118"/>
    <w:rsid w:val="00753A21"/>
    <w:rsid w:val="0076762C"/>
    <w:rsid w:val="0077441C"/>
    <w:rsid w:val="00780F74"/>
    <w:rsid w:val="00781C41"/>
    <w:rsid w:val="00785649"/>
    <w:rsid w:val="00787F59"/>
    <w:rsid w:val="00790D0B"/>
    <w:rsid w:val="007931C9"/>
    <w:rsid w:val="007943B2"/>
    <w:rsid w:val="007A629A"/>
    <w:rsid w:val="007A72D5"/>
    <w:rsid w:val="007A766E"/>
    <w:rsid w:val="007B0E2A"/>
    <w:rsid w:val="007C3138"/>
    <w:rsid w:val="007D009C"/>
    <w:rsid w:val="007E0E62"/>
    <w:rsid w:val="007E243E"/>
    <w:rsid w:val="007F4D4C"/>
    <w:rsid w:val="007F71FA"/>
    <w:rsid w:val="00801CED"/>
    <w:rsid w:val="00804C7B"/>
    <w:rsid w:val="008252D1"/>
    <w:rsid w:val="00825B64"/>
    <w:rsid w:val="00825D62"/>
    <w:rsid w:val="00830E36"/>
    <w:rsid w:val="00833CE6"/>
    <w:rsid w:val="00834CCD"/>
    <w:rsid w:val="0083700B"/>
    <w:rsid w:val="008371C8"/>
    <w:rsid w:val="00840282"/>
    <w:rsid w:val="008405EF"/>
    <w:rsid w:val="0084347F"/>
    <w:rsid w:val="00853471"/>
    <w:rsid w:val="00855128"/>
    <w:rsid w:val="008568AA"/>
    <w:rsid w:val="008568ED"/>
    <w:rsid w:val="008704BB"/>
    <w:rsid w:val="008712BF"/>
    <w:rsid w:val="00877B67"/>
    <w:rsid w:val="00893E21"/>
    <w:rsid w:val="008A0AB1"/>
    <w:rsid w:val="008A0DB1"/>
    <w:rsid w:val="008A43F3"/>
    <w:rsid w:val="008A4EBD"/>
    <w:rsid w:val="008A6F50"/>
    <w:rsid w:val="008A7B47"/>
    <w:rsid w:val="008B086E"/>
    <w:rsid w:val="008B3504"/>
    <w:rsid w:val="008B70A2"/>
    <w:rsid w:val="008C0C95"/>
    <w:rsid w:val="008C188E"/>
    <w:rsid w:val="008C2946"/>
    <w:rsid w:val="008C495A"/>
    <w:rsid w:val="008E2E4B"/>
    <w:rsid w:val="008E5373"/>
    <w:rsid w:val="008F4BAF"/>
    <w:rsid w:val="00907BF2"/>
    <w:rsid w:val="009134C2"/>
    <w:rsid w:val="00916298"/>
    <w:rsid w:val="009174A5"/>
    <w:rsid w:val="009220EE"/>
    <w:rsid w:val="00923FAC"/>
    <w:rsid w:val="00930742"/>
    <w:rsid w:val="009325BC"/>
    <w:rsid w:val="00936099"/>
    <w:rsid w:val="00942BF2"/>
    <w:rsid w:val="00947635"/>
    <w:rsid w:val="00951824"/>
    <w:rsid w:val="0095442C"/>
    <w:rsid w:val="009564D0"/>
    <w:rsid w:val="0095783F"/>
    <w:rsid w:val="00960150"/>
    <w:rsid w:val="00970B65"/>
    <w:rsid w:val="00972111"/>
    <w:rsid w:val="00974DBB"/>
    <w:rsid w:val="009752CD"/>
    <w:rsid w:val="009772A8"/>
    <w:rsid w:val="009843F0"/>
    <w:rsid w:val="00986329"/>
    <w:rsid w:val="00986651"/>
    <w:rsid w:val="00987DFC"/>
    <w:rsid w:val="0099515F"/>
    <w:rsid w:val="0099626A"/>
    <w:rsid w:val="009A3F08"/>
    <w:rsid w:val="009A68D7"/>
    <w:rsid w:val="009B6E1E"/>
    <w:rsid w:val="009B7C26"/>
    <w:rsid w:val="009C3760"/>
    <w:rsid w:val="009C5905"/>
    <w:rsid w:val="009D010D"/>
    <w:rsid w:val="009D0EEC"/>
    <w:rsid w:val="009E10D5"/>
    <w:rsid w:val="009F4E0B"/>
    <w:rsid w:val="009F7415"/>
    <w:rsid w:val="00A071A5"/>
    <w:rsid w:val="00A13C19"/>
    <w:rsid w:val="00A13D40"/>
    <w:rsid w:val="00A16E38"/>
    <w:rsid w:val="00A1735C"/>
    <w:rsid w:val="00A20345"/>
    <w:rsid w:val="00A23663"/>
    <w:rsid w:val="00A2573E"/>
    <w:rsid w:val="00A30CA7"/>
    <w:rsid w:val="00A35FF1"/>
    <w:rsid w:val="00A45EA2"/>
    <w:rsid w:val="00A615D8"/>
    <w:rsid w:val="00A722D9"/>
    <w:rsid w:val="00A73B5F"/>
    <w:rsid w:val="00A85964"/>
    <w:rsid w:val="00A9256D"/>
    <w:rsid w:val="00A9322D"/>
    <w:rsid w:val="00A97AAC"/>
    <w:rsid w:val="00AA51EC"/>
    <w:rsid w:val="00AB2598"/>
    <w:rsid w:val="00AB71B1"/>
    <w:rsid w:val="00AC0E4F"/>
    <w:rsid w:val="00AC1E3F"/>
    <w:rsid w:val="00AC46F0"/>
    <w:rsid w:val="00AD0ABD"/>
    <w:rsid w:val="00AD51F0"/>
    <w:rsid w:val="00AD6D1E"/>
    <w:rsid w:val="00AD6D78"/>
    <w:rsid w:val="00AE2EA6"/>
    <w:rsid w:val="00AF045F"/>
    <w:rsid w:val="00AF32F6"/>
    <w:rsid w:val="00AF7DBA"/>
    <w:rsid w:val="00B07701"/>
    <w:rsid w:val="00B13C9E"/>
    <w:rsid w:val="00B20909"/>
    <w:rsid w:val="00B20D3B"/>
    <w:rsid w:val="00B21041"/>
    <w:rsid w:val="00B503F1"/>
    <w:rsid w:val="00B51927"/>
    <w:rsid w:val="00B5328B"/>
    <w:rsid w:val="00B53EAE"/>
    <w:rsid w:val="00B57FB2"/>
    <w:rsid w:val="00B61F39"/>
    <w:rsid w:val="00B63CF9"/>
    <w:rsid w:val="00B64E19"/>
    <w:rsid w:val="00B74DD2"/>
    <w:rsid w:val="00B76A25"/>
    <w:rsid w:val="00B77F44"/>
    <w:rsid w:val="00B800BA"/>
    <w:rsid w:val="00B80B9C"/>
    <w:rsid w:val="00B82435"/>
    <w:rsid w:val="00B924DE"/>
    <w:rsid w:val="00B93934"/>
    <w:rsid w:val="00B93A31"/>
    <w:rsid w:val="00B96057"/>
    <w:rsid w:val="00B9750B"/>
    <w:rsid w:val="00BB5C66"/>
    <w:rsid w:val="00BB7FAC"/>
    <w:rsid w:val="00BD6402"/>
    <w:rsid w:val="00BE080F"/>
    <w:rsid w:val="00BE69E2"/>
    <w:rsid w:val="00BF078E"/>
    <w:rsid w:val="00BF36E2"/>
    <w:rsid w:val="00BF3A96"/>
    <w:rsid w:val="00BF63E5"/>
    <w:rsid w:val="00C00ECA"/>
    <w:rsid w:val="00C011FA"/>
    <w:rsid w:val="00C0189B"/>
    <w:rsid w:val="00C02C28"/>
    <w:rsid w:val="00C04D29"/>
    <w:rsid w:val="00C06A21"/>
    <w:rsid w:val="00C074B3"/>
    <w:rsid w:val="00C11D08"/>
    <w:rsid w:val="00C231DC"/>
    <w:rsid w:val="00C36DDF"/>
    <w:rsid w:val="00C4091D"/>
    <w:rsid w:val="00C47F6C"/>
    <w:rsid w:val="00C5002F"/>
    <w:rsid w:val="00C554AF"/>
    <w:rsid w:val="00C57477"/>
    <w:rsid w:val="00C749B1"/>
    <w:rsid w:val="00C74CEA"/>
    <w:rsid w:val="00C80F09"/>
    <w:rsid w:val="00C8524A"/>
    <w:rsid w:val="00C93C48"/>
    <w:rsid w:val="00C9407E"/>
    <w:rsid w:val="00C942EA"/>
    <w:rsid w:val="00C9555C"/>
    <w:rsid w:val="00C977CD"/>
    <w:rsid w:val="00CA03AA"/>
    <w:rsid w:val="00CA24E0"/>
    <w:rsid w:val="00CA3696"/>
    <w:rsid w:val="00CB040C"/>
    <w:rsid w:val="00CC0EF0"/>
    <w:rsid w:val="00CC61AD"/>
    <w:rsid w:val="00CE0255"/>
    <w:rsid w:val="00CE16C7"/>
    <w:rsid w:val="00CE3FBC"/>
    <w:rsid w:val="00CE57B9"/>
    <w:rsid w:val="00CE6C02"/>
    <w:rsid w:val="00CE72B9"/>
    <w:rsid w:val="00CE7E04"/>
    <w:rsid w:val="00CF3022"/>
    <w:rsid w:val="00CF415C"/>
    <w:rsid w:val="00CF6FEA"/>
    <w:rsid w:val="00D02851"/>
    <w:rsid w:val="00D14882"/>
    <w:rsid w:val="00D14FDE"/>
    <w:rsid w:val="00D22228"/>
    <w:rsid w:val="00D25CFB"/>
    <w:rsid w:val="00D260D6"/>
    <w:rsid w:val="00D26D02"/>
    <w:rsid w:val="00D33DF6"/>
    <w:rsid w:val="00D34B19"/>
    <w:rsid w:val="00D36638"/>
    <w:rsid w:val="00D37BD4"/>
    <w:rsid w:val="00D52982"/>
    <w:rsid w:val="00D56E6C"/>
    <w:rsid w:val="00D627D5"/>
    <w:rsid w:val="00D67667"/>
    <w:rsid w:val="00D73C50"/>
    <w:rsid w:val="00D73CC0"/>
    <w:rsid w:val="00D80BA8"/>
    <w:rsid w:val="00D81C64"/>
    <w:rsid w:val="00D84BB8"/>
    <w:rsid w:val="00D911A1"/>
    <w:rsid w:val="00D91E16"/>
    <w:rsid w:val="00D91EB9"/>
    <w:rsid w:val="00DA331F"/>
    <w:rsid w:val="00DA7EA7"/>
    <w:rsid w:val="00DB31EE"/>
    <w:rsid w:val="00DB4FCF"/>
    <w:rsid w:val="00DB63A5"/>
    <w:rsid w:val="00DC14CD"/>
    <w:rsid w:val="00DC17D3"/>
    <w:rsid w:val="00DC3335"/>
    <w:rsid w:val="00DD19E9"/>
    <w:rsid w:val="00DE3C25"/>
    <w:rsid w:val="00DF0192"/>
    <w:rsid w:val="00DF70B4"/>
    <w:rsid w:val="00E01B71"/>
    <w:rsid w:val="00E033F6"/>
    <w:rsid w:val="00E23905"/>
    <w:rsid w:val="00E24DCB"/>
    <w:rsid w:val="00E25B1D"/>
    <w:rsid w:val="00E32BFD"/>
    <w:rsid w:val="00E36440"/>
    <w:rsid w:val="00E36BAA"/>
    <w:rsid w:val="00E45ADD"/>
    <w:rsid w:val="00E4639E"/>
    <w:rsid w:val="00E46477"/>
    <w:rsid w:val="00E52181"/>
    <w:rsid w:val="00E527DD"/>
    <w:rsid w:val="00E538A2"/>
    <w:rsid w:val="00E53D45"/>
    <w:rsid w:val="00E5679C"/>
    <w:rsid w:val="00E57378"/>
    <w:rsid w:val="00E63A98"/>
    <w:rsid w:val="00E75F76"/>
    <w:rsid w:val="00E778BD"/>
    <w:rsid w:val="00E77FC1"/>
    <w:rsid w:val="00E83195"/>
    <w:rsid w:val="00E84543"/>
    <w:rsid w:val="00E90FFA"/>
    <w:rsid w:val="00E949F0"/>
    <w:rsid w:val="00EB34F1"/>
    <w:rsid w:val="00EB3636"/>
    <w:rsid w:val="00EB55AE"/>
    <w:rsid w:val="00EC0CD2"/>
    <w:rsid w:val="00EC3BBC"/>
    <w:rsid w:val="00EC6336"/>
    <w:rsid w:val="00EC64CC"/>
    <w:rsid w:val="00ED3003"/>
    <w:rsid w:val="00ED7068"/>
    <w:rsid w:val="00EE3763"/>
    <w:rsid w:val="00EE3CF0"/>
    <w:rsid w:val="00EE63B2"/>
    <w:rsid w:val="00EE792A"/>
    <w:rsid w:val="00EF01DE"/>
    <w:rsid w:val="00EF24B9"/>
    <w:rsid w:val="00EF53B0"/>
    <w:rsid w:val="00EF69B0"/>
    <w:rsid w:val="00F00294"/>
    <w:rsid w:val="00F0351A"/>
    <w:rsid w:val="00F075E2"/>
    <w:rsid w:val="00F13C33"/>
    <w:rsid w:val="00F177E2"/>
    <w:rsid w:val="00F22F3D"/>
    <w:rsid w:val="00F35066"/>
    <w:rsid w:val="00F356EA"/>
    <w:rsid w:val="00F35740"/>
    <w:rsid w:val="00F40D88"/>
    <w:rsid w:val="00F45113"/>
    <w:rsid w:val="00F55E78"/>
    <w:rsid w:val="00F61931"/>
    <w:rsid w:val="00F62798"/>
    <w:rsid w:val="00F65FA3"/>
    <w:rsid w:val="00F70A16"/>
    <w:rsid w:val="00F76237"/>
    <w:rsid w:val="00F7785B"/>
    <w:rsid w:val="00F802B5"/>
    <w:rsid w:val="00F80811"/>
    <w:rsid w:val="00F81231"/>
    <w:rsid w:val="00F832DF"/>
    <w:rsid w:val="00F852D9"/>
    <w:rsid w:val="00F856EE"/>
    <w:rsid w:val="00F936E1"/>
    <w:rsid w:val="00FA04A8"/>
    <w:rsid w:val="00FA1670"/>
    <w:rsid w:val="00FA2284"/>
    <w:rsid w:val="00FA47DD"/>
    <w:rsid w:val="00FA735E"/>
    <w:rsid w:val="00FB4F9B"/>
    <w:rsid w:val="00FB785A"/>
    <w:rsid w:val="00FC069E"/>
    <w:rsid w:val="00FC31BC"/>
    <w:rsid w:val="00FC60FD"/>
    <w:rsid w:val="00FD2598"/>
    <w:rsid w:val="00FE11AE"/>
    <w:rsid w:val="00FE6471"/>
    <w:rsid w:val="00FF01FE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1BCCA6-F61A-45DB-B959-42AA83C7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231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5298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6D8A"/>
    <w:rPr>
      <w:sz w:val="20"/>
      <w:szCs w:val="20"/>
    </w:rPr>
  </w:style>
  <w:style w:type="paragraph" w:styleId="a5">
    <w:name w:val="footer"/>
    <w:basedOn w:val="a"/>
    <w:link w:val="a6"/>
    <w:unhideWhenUsed/>
    <w:rsid w:val="00186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86D8A"/>
    <w:rPr>
      <w:sz w:val="20"/>
      <w:szCs w:val="20"/>
    </w:rPr>
  </w:style>
  <w:style w:type="paragraph" w:styleId="a7">
    <w:name w:val="List Paragraph"/>
    <w:basedOn w:val="a"/>
    <w:uiPriority w:val="34"/>
    <w:qFormat/>
    <w:rsid w:val="00186D8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D5298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unhideWhenUsed/>
    <w:rsid w:val="00D52982"/>
    <w:rPr>
      <w:color w:val="0000FF"/>
      <w:u w:val="single"/>
    </w:rPr>
  </w:style>
  <w:style w:type="character" w:styleId="a9">
    <w:name w:val="Emphasis"/>
    <w:basedOn w:val="a0"/>
    <w:uiPriority w:val="20"/>
    <w:qFormat/>
    <w:rsid w:val="00D5298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F7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71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7D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C9407E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rsid w:val="00C9407E"/>
    <w:rPr>
      <w:rFonts w:ascii="細明體" w:eastAsia="細明體" w:hAnsi="Courier New" w:cs="Courier New"/>
      <w:szCs w:val="24"/>
    </w:rPr>
  </w:style>
  <w:style w:type="character" w:customStyle="1" w:styleId="10">
    <w:name w:val="標題 1 字元"/>
    <w:basedOn w:val="a0"/>
    <w:link w:val="1"/>
    <w:uiPriority w:val="9"/>
    <w:rsid w:val="00C231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231DC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">
    <w:name w:val="幼托內文新"/>
    <w:basedOn w:val="a"/>
    <w:rsid w:val="001B32B6"/>
    <w:pPr>
      <w:spacing w:beforeLines="50" w:line="400" w:lineRule="exact"/>
      <w:ind w:firstLine="482"/>
      <w:jc w:val="both"/>
    </w:pPr>
    <w:rPr>
      <w:rFonts w:ascii="Times New Roman" w:eastAsia="新細明體" w:hAnsi="Times New Roman" w:cs="Times New Roman"/>
    </w:rPr>
  </w:style>
  <w:style w:type="paragraph" w:styleId="Web">
    <w:name w:val="Normal (Web)"/>
    <w:basedOn w:val="a"/>
    <w:uiPriority w:val="99"/>
    <w:semiHidden/>
    <w:unhideWhenUsed/>
    <w:rsid w:val="005A04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0">
    <w:name w:val="footnote text"/>
    <w:basedOn w:val="a"/>
    <w:link w:val="af1"/>
    <w:uiPriority w:val="99"/>
    <w:unhideWhenUsed/>
    <w:rsid w:val="00302FCF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rsid w:val="00302FC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02FCF"/>
    <w:rPr>
      <w:vertAlign w:val="superscript"/>
    </w:rPr>
  </w:style>
  <w:style w:type="paragraph" w:customStyle="1" w:styleId="31">
    <w:name w:val="內文3"/>
    <w:basedOn w:val="a"/>
    <w:link w:val="32"/>
    <w:qFormat/>
    <w:rsid w:val="00127BDC"/>
    <w:pPr>
      <w:spacing w:line="500" w:lineRule="exact"/>
      <w:ind w:firstLine="482"/>
    </w:pPr>
    <w:rPr>
      <w:rFonts w:ascii="Times New Roman" w:eastAsia="標楷體" w:hAnsi="標楷體" w:cs="Times New Roman"/>
      <w:sz w:val="26"/>
      <w:szCs w:val="26"/>
    </w:rPr>
  </w:style>
  <w:style w:type="character" w:customStyle="1" w:styleId="32">
    <w:name w:val="內文 字元3"/>
    <w:basedOn w:val="a0"/>
    <w:link w:val="31"/>
    <w:rsid w:val="00127BDC"/>
    <w:rPr>
      <w:rFonts w:ascii="Times New Roman" w:eastAsia="標楷體" w:hAnsi="標楷體" w:cs="Times New Roman"/>
      <w:sz w:val="26"/>
      <w:szCs w:val="26"/>
    </w:rPr>
  </w:style>
  <w:style w:type="paragraph" w:customStyle="1" w:styleId="af3">
    <w:name w:val="一二三"/>
    <w:basedOn w:val="a"/>
    <w:link w:val="af4"/>
    <w:qFormat/>
    <w:rsid w:val="00127BDC"/>
    <w:pPr>
      <w:spacing w:line="42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4">
    <w:name w:val="一二三 字元"/>
    <w:basedOn w:val="a0"/>
    <w:link w:val="af3"/>
    <w:rsid w:val="00127BDC"/>
    <w:rPr>
      <w:rFonts w:ascii="標楷體" w:eastAsia="標楷體" w:hAnsi="標楷體"/>
      <w:b/>
      <w:sz w:val="28"/>
      <w:szCs w:val="28"/>
    </w:rPr>
  </w:style>
  <w:style w:type="paragraph" w:customStyle="1" w:styleId="af5">
    <w:name w:val="壹"/>
    <w:basedOn w:val="a"/>
    <w:link w:val="af6"/>
    <w:qFormat/>
    <w:rsid w:val="0034104C"/>
    <w:pPr>
      <w:spacing w:line="360" w:lineRule="auto"/>
      <w:jc w:val="both"/>
      <w:outlineLvl w:val="2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f6">
    <w:name w:val="壹 字元"/>
    <w:basedOn w:val="a0"/>
    <w:link w:val="af5"/>
    <w:rsid w:val="0034104C"/>
    <w:rPr>
      <w:rFonts w:ascii="標楷體" w:eastAsia="標楷體" w:hAnsi="標楷體"/>
      <w:b/>
      <w:kern w:val="0"/>
      <w:sz w:val="28"/>
      <w:szCs w:val="28"/>
    </w:rPr>
  </w:style>
  <w:style w:type="paragraph" w:customStyle="1" w:styleId="af7">
    <w:name w:val="（一）"/>
    <w:basedOn w:val="31"/>
    <w:link w:val="af8"/>
    <w:qFormat/>
    <w:rsid w:val="0034104C"/>
    <w:rPr>
      <w:rFonts w:hAnsi="Times New Roman"/>
      <w:color w:val="0033CC"/>
    </w:rPr>
  </w:style>
  <w:style w:type="character" w:customStyle="1" w:styleId="af8">
    <w:name w:val="（一） 字元"/>
    <w:basedOn w:val="32"/>
    <w:link w:val="af7"/>
    <w:rsid w:val="0034104C"/>
    <w:rPr>
      <w:rFonts w:ascii="Times New Roman" w:eastAsia="標楷體" w:hAnsi="Times New Roman" w:cs="Times New Roman"/>
      <w:color w:val="0033C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940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13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60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2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45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1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00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22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42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9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54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33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41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0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43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71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86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e.moe.edu.tw/?p=2545" TargetMode="External"/><Relationship Id="rId1" Type="http://schemas.openxmlformats.org/officeDocument/2006/relationships/hyperlink" Target="http://www.ece.moe.edu.tw/?p=25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654B7-0172-422A-ABF9-A6C32353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1591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moejsmpc</cp:lastModifiedBy>
  <cp:revision>2</cp:revision>
  <dcterms:created xsi:type="dcterms:W3CDTF">2015-01-14T03:54:00Z</dcterms:created>
  <dcterms:modified xsi:type="dcterms:W3CDTF">2015-01-14T03:54:00Z</dcterms:modified>
</cp:coreProperties>
</file>