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12" w:rsidRPr="007E7212" w:rsidRDefault="007E7212" w:rsidP="007E7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u w:val="single"/>
        </w:rPr>
      </w:pPr>
      <w:bookmarkStart w:id="0" w:name="_Hlk521628277"/>
      <w:bookmarkStart w:id="1" w:name="_GoBack"/>
      <w:bookmarkEnd w:id="1"/>
      <w:r w:rsidRPr="007E7212">
        <w:rPr>
          <w:rFonts w:ascii="標楷體" w:eastAsia="標楷體" w:hAnsi="標楷體" w:cs="標楷體" w:hint="eastAsia"/>
          <w:b/>
          <w:color w:val="000000"/>
          <w:sz w:val="40"/>
          <w:szCs w:val="40"/>
          <w:u w:val="single"/>
        </w:rPr>
        <w:t>嘉義縣</w:t>
      </w:r>
      <w:r w:rsidRPr="007E7212">
        <w:rPr>
          <w:rFonts w:ascii="標楷體" w:eastAsia="標楷體" w:hAnsi="標楷體" w:cs="標楷體"/>
          <w:b/>
          <w:color w:val="000000"/>
          <w:sz w:val="40"/>
          <w:szCs w:val="40"/>
          <w:u w:val="single"/>
        </w:rPr>
        <w:t>環境自我管理（巡、倒、刷、清）檢查表</w:t>
      </w:r>
    </w:p>
    <w:p w:rsidR="007E7212" w:rsidRPr="007E7212" w:rsidRDefault="007E7212" w:rsidP="007E7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  <w:u w:val="single"/>
        </w:rPr>
      </w:pPr>
      <w:r w:rsidRPr="007E7212">
        <w:rPr>
          <w:rFonts w:ascii="標楷體" w:eastAsia="標楷體" w:hAnsi="標楷體" w:cs="標楷體"/>
          <w:b/>
          <w:color w:val="000000"/>
          <w:sz w:val="36"/>
          <w:szCs w:val="36"/>
          <w:u w:val="single"/>
        </w:rPr>
        <w:t>清除病媒</w:t>
      </w:r>
      <w:proofErr w:type="gramStart"/>
      <w:r w:rsidRPr="007E7212">
        <w:rPr>
          <w:rFonts w:ascii="標楷體" w:eastAsia="標楷體" w:hAnsi="標楷體" w:cs="標楷體"/>
          <w:b/>
          <w:color w:val="000000"/>
          <w:sz w:val="36"/>
          <w:szCs w:val="36"/>
          <w:u w:val="single"/>
        </w:rPr>
        <w:t>蚊</w:t>
      </w:r>
      <w:proofErr w:type="gramEnd"/>
      <w:r w:rsidRPr="007E7212">
        <w:rPr>
          <w:rFonts w:ascii="標楷體" w:eastAsia="標楷體" w:hAnsi="標楷體" w:cs="標楷體"/>
          <w:b/>
          <w:color w:val="000000"/>
          <w:sz w:val="36"/>
          <w:szCs w:val="36"/>
          <w:u w:val="single"/>
        </w:rPr>
        <w:t>孳生源是消滅登革熱最有效的方法</w:t>
      </w:r>
    </w:p>
    <w:p w:rsidR="007E7212" w:rsidRPr="007E7212" w:rsidRDefault="007E7212" w:rsidP="007E7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77" w:hanging="3"/>
        <w:rPr>
          <w:rFonts w:ascii="標楷體" w:eastAsia="標楷體" w:hAnsi="標楷體" w:cs="標楷體"/>
          <w:color w:val="000000"/>
        </w:rPr>
      </w:pPr>
      <w:r w:rsidRPr="007E7212">
        <w:rPr>
          <w:rFonts w:ascii="標楷體" w:eastAsia="標楷體" w:hAnsi="標楷體" w:cs="標楷體"/>
          <w:color w:val="000000"/>
          <w:sz w:val="26"/>
          <w:szCs w:val="26"/>
        </w:rPr>
        <w:t>登革熱係經由帶病毒的</w:t>
      </w:r>
      <w:r w:rsidRPr="007E7212">
        <w:rPr>
          <w:rFonts w:ascii="標楷體" w:eastAsia="標楷體" w:hAnsi="標楷體" w:cs="標楷體"/>
          <w:b/>
          <w:color w:val="000000"/>
          <w:sz w:val="26"/>
          <w:szCs w:val="26"/>
        </w:rPr>
        <w:t>『斑蚊』</w:t>
      </w:r>
      <w:r w:rsidRPr="007E7212">
        <w:rPr>
          <w:rFonts w:ascii="標楷體" w:eastAsia="標楷體" w:hAnsi="標楷體" w:cs="標楷體"/>
          <w:color w:val="000000"/>
          <w:sz w:val="26"/>
          <w:szCs w:val="26"/>
        </w:rPr>
        <w:t>（俗稱花腳蚊）叮咬傳染，病媒蚊會在積水容器內產卵，卵→孒孓→蛹→蚊子羽化的時間僅約9~12天；</w:t>
      </w:r>
      <w:r w:rsidRPr="007E7212">
        <w:rPr>
          <w:rFonts w:ascii="標楷體" w:eastAsia="標楷體" w:hAnsi="標楷體" w:cs="標楷體"/>
          <w:color w:val="000000"/>
          <w:sz w:val="26"/>
          <w:szCs w:val="26"/>
          <w:u w:val="single"/>
        </w:rPr>
        <w:t>蚊子的卵在乾燥的環境下可存活</w:t>
      </w:r>
      <w:r w:rsidRPr="007E721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一年之久</w:t>
      </w:r>
      <w:r w:rsidRPr="007E7212">
        <w:rPr>
          <w:rFonts w:ascii="標楷體" w:eastAsia="標楷體" w:hAnsi="標楷體" w:cs="標楷體"/>
          <w:color w:val="000000"/>
          <w:sz w:val="26"/>
          <w:szCs w:val="26"/>
          <w:u w:val="single"/>
        </w:rPr>
        <w:t>，若要徹底消滅登革熱</w:t>
      </w:r>
      <w:proofErr w:type="gramStart"/>
      <w:r w:rsidRPr="007E7212">
        <w:rPr>
          <w:rFonts w:ascii="標楷體" w:eastAsia="標楷體" w:hAnsi="標楷體" w:cs="標楷體"/>
          <w:color w:val="000000"/>
          <w:sz w:val="26"/>
          <w:szCs w:val="26"/>
          <w:u w:val="single"/>
        </w:rPr>
        <w:t>疫</w:t>
      </w:r>
      <w:proofErr w:type="gramEnd"/>
      <w:r w:rsidRPr="007E7212">
        <w:rPr>
          <w:rFonts w:ascii="標楷體" w:eastAsia="標楷體" w:hAnsi="標楷體" w:cs="標楷體"/>
          <w:color w:val="000000"/>
          <w:sz w:val="26"/>
          <w:szCs w:val="26"/>
          <w:u w:val="single"/>
        </w:rPr>
        <w:t>情，請您務必</w:t>
      </w:r>
      <w:r w:rsidRPr="007E721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至少每週清除及刷洗1次積水容器</w:t>
      </w:r>
      <w:r w:rsidRPr="007E7212">
        <w:rPr>
          <w:rFonts w:ascii="標楷體" w:eastAsia="標楷體" w:hAnsi="標楷體" w:cs="標楷體"/>
          <w:color w:val="000000"/>
          <w:sz w:val="26"/>
          <w:szCs w:val="26"/>
          <w:u w:val="single"/>
        </w:rPr>
        <w:t>。</w:t>
      </w:r>
    </w:p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4608"/>
        <w:gridCol w:w="710"/>
        <w:gridCol w:w="710"/>
        <w:gridCol w:w="2836"/>
        <w:gridCol w:w="710"/>
        <w:gridCol w:w="718"/>
      </w:tblGrid>
      <w:tr w:rsidR="007E7212" w:rsidRPr="007E7212" w:rsidTr="00E66D2A">
        <w:trPr>
          <w:trHeight w:val="380"/>
          <w:jc w:val="center"/>
        </w:trPr>
        <w:tc>
          <w:tcPr>
            <w:tcW w:w="10783" w:type="dxa"/>
            <w:gridSpan w:val="7"/>
            <w:tcBorders>
              <w:top w:val="single" w:sz="4" w:space="0" w:color="000000"/>
              <w:bottom w:val="single" w:sz="12" w:space="0" w:color="000000"/>
            </w:tcBorders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0"/>
                <w:szCs w:val="20"/>
              </w:rPr>
            </w:pPr>
            <w:r w:rsidRPr="007E7212">
              <w:rPr>
                <w:rFonts w:ascii="標楷體" w:eastAsia="標楷體" w:hAnsi="標楷體" w:cs="DF Kai Shu"/>
                <w:b/>
                <w:color w:val="000000"/>
                <w:sz w:val="23"/>
                <w:szCs w:val="23"/>
              </w:rPr>
              <w:t xml:space="preserve">您的住家室內外環境是否有下列容器： </w:t>
            </w:r>
          </w:p>
        </w:tc>
      </w:tr>
      <w:tr w:rsidR="007E7212" w:rsidRPr="007E7212" w:rsidTr="00E66D2A">
        <w:trPr>
          <w:trHeight w:val="260"/>
          <w:jc w:val="center"/>
        </w:trPr>
        <w:tc>
          <w:tcPr>
            <w:tcW w:w="491" w:type="dxa"/>
            <w:vMerge w:val="restart"/>
            <w:tcBorders>
              <w:top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室</w:t>
            </w:r>
          </w:p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</w:p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</w:p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 xml:space="preserve">      內</w:t>
            </w:r>
          </w:p>
        </w:tc>
        <w:tc>
          <w:tcPr>
            <w:tcW w:w="4608" w:type="dxa"/>
            <w:tcBorders>
              <w:top w:val="single" w:sz="12" w:space="0" w:color="000000"/>
            </w:tcBorders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花盤、花瓶、插水生植物、澆花灑水桶、花盆盆栽底盤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（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如：萬年青、黃金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葛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等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）</w:t>
            </w:r>
            <w:proofErr w:type="gramEnd"/>
          </w:p>
        </w:tc>
        <w:tc>
          <w:tcPr>
            <w:tcW w:w="710" w:type="dxa"/>
            <w:tcBorders>
              <w:top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tcBorders>
              <w:top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tcBorders>
              <w:top w:val="single" w:sz="12" w:space="0" w:color="000000"/>
              <w:bottom w:val="single" w:sz="4" w:space="0" w:color="000000"/>
            </w:tcBorders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>是否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</w:rPr>
              <w:t>一週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</w:rPr>
              <w:t>換水一次，並洗刷乾淨？不用時是否倒置？</w:t>
            </w:r>
          </w:p>
        </w:tc>
        <w:tc>
          <w:tcPr>
            <w:tcW w:w="710" w:type="dxa"/>
            <w:tcBorders>
              <w:top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tcBorders>
              <w:top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260"/>
          <w:jc w:val="center"/>
        </w:trPr>
        <w:tc>
          <w:tcPr>
            <w:tcW w:w="491" w:type="dxa"/>
            <w:vMerge/>
            <w:tcBorders>
              <w:top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3.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貯水容器</w:t>
            </w: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(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水缸、水泥槽、水桶、陶甕等或盛裝寵物飲水容器</w:t>
            </w: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proofErr w:type="gramStart"/>
            <w:r w:rsidRPr="007E7212">
              <w:rPr>
                <w:rFonts w:ascii="標楷體" w:eastAsia="標楷體" w:hAnsi="標楷體" w:cs="DF Kai Shu"/>
                <w:color w:val="000000"/>
              </w:rPr>
              <w:t>一週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</w:rPr>
              <w:t xml:space="preserve">換水一次，並洗刷乾淨？貯水容器是否有加蓋密封？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260"/>
          <w:jc w:val="center"/>
        </w:trPr>
        <w:tc>
          <w:tcPr>
            <w:tcW w:w="491" w:type="dxa"/>
            <w:vMerge/>
            <w:tcBorders>
              <w:top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4.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冰箱底盤、烘碗機底盤、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開飲機底盤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、泡茶用水盤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>是否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</w:rPr>
              <w:t>一週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</w:rPr>
              <w:t xml:space="preserve">換水一次，並洗刷乾淨？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260"/>
          <w:jc w:val="center"/>
        </w:trPr>
        <w:tc>
          <w:tcPr>
            <w:tcW w:w="491" w:type="dxa"/>
            <w:vMerge/>
            <w:tcBorders>
              <w:top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 xml:space="preserve">5.積水地下室、地下室內的集水井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tcBorders>
              <w:top w:val="single" w:sz="4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 xml:space="preserve">積水是否已清除？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400"/>
          <w:jc w:val="center"/>
        </w:trPr>
        <w:tc>
          <w:tcPr>
            <w:tcW w:w="491" w:type="dxa"/>
            <w:vMerge/>
            <w:tcBorders>
              <w:top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6.久未使用的馬桶</w:t>
            </w:r>
            <w:r w:rsidRPr="007E721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7E721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*</w:t>
            </w:r>
            <w:r w:rsidRPr="007E721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u w:val="single"/>
              </w:rPr>
              <w:t>請關閉其水源蓋上馬桶蓋</w:t>
            </w:r>
            <w:r w:rsidRPr="007E721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>積水是否已清除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520"/>
          <w:jc w:val="center"/>
        </w:trPr>
        <w:tc>
          <w:tcPr>
            <w:tcW w:w="491" w:type="dxa"/>
            <w:vMerge w:val="restart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室</w:t>
            </w:r>
          </w:p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</w:p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</w:p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</w:p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</w:p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</w:p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外</w:t>
            </w: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7.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屋簷旁排水管、帆布、遮雨棚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 xml:space="preserve">裡面是否阻塞積水？（若有請立即疏通）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34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8.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廢棄冰箱、洗衣機、馬桶或水族箱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vMerge w:val="restart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 xml:space="preserve">是否有開口？內部是否有積水？是否倒置或密封保持乾燥？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26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9.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不使用或未加蓋的水塔（蓄水塔）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vMerge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26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10.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未使用中的冷氣、冷卻水塔、冷飲櫃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vMerge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78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11.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大型儲水桶有無加蓋或蓋細紗網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 xml:space="preserve">儲水容器請記得加蓋或蓋細紗網，不用時倒置。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52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12.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寵物水盤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、雞、鴨、家禽、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鳥籠或鴿舍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內飲水槽、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馬槽水</w:t>
            </w:r>
            <w:proofErr w:type="gramEnd"/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>是否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</w:rPr>
              <w:t>一週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</w:rPr>
              <w:t xml:space="preserve">換水一次並刷洗乾淨？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26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13.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自來水表或瓦斯表、燒金紙的桶子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 xml:space="preserve">內部是否漏水或積水？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52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14.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旗座水泥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樁上及其他可積水之水管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>把水倒掉，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</w:rPr>
              <w:t>若暫不</w:t>
            </w:r>
            <w:proofErr w:type="gramEnd"/>
            <w:r w:rsidRPr="007E7212">
              <w:rPr>
                <w:rFonts w:ascii="標楷體" w:eastAsia="標楷體" w:hAnsi="標楷體" w:cs="DF Kai Shu"/>
                <w:color w:val="000000"/>
              </w:rPr>
              <w:t xml:space="preserve">使用則封住開口。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26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15.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假山造型水池（凹槽處）、冷氣機滴水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 xml:space="preserve">是否有孑孓孳生？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52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tcBorders>
              <w:bottom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16.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水溝是否積水有孑孓孳生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tcBorders>
              <w:bottom w:val="single" w:sz="12" w:space="0" w:color="000000"/>
            </w:tcBorders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 xml:space="preserve">裡面是否阻塞？（若有阻塞請立即疏通） 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440"/>
          <w:jc w:val="center"/>
        </w:trPr>
        <w:tc>
          <w:tcPr>
            <w:tcW w:w="491" w:type="dxa"/>
            <w:vMerge w:val="restart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  <w:highlight w:val="yellow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其他可能積水物</w:t>
            </w: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17.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空瓶、空罐、陶甕、水缸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vMerge w:val="restart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 xml:space="preserve">這些是否已清除(若未清除請馬上動手清除)。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42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18.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杯子、碟子、盤子、碗、鍋、壺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40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19.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保麗龍製品或塑膠製品、免洗餐具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40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20.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桶子</w:t>
            </w: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(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木桶、鐵桶、</w:t>
            </w:r>
            <w:proofErr w:type="gramStart"/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塑膠桶等</w:t>
            </w:r>
            <w:proofErr w:type="gramEnd"/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  <w:tr w:rsidR="007E7212" w:rsidRPr="007E7212" w:rsidTr="00E66D2A">
        <w:trPr>
          <w:trHeight w:val="700"/>
          <w:jc w:val="center"/>
        </w:trPr>
        <w:tc>
          <w:tcPr>
            <w:tcW w:w="491" w:type="dxa"/>
            <w:vMerge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</w:p>
        </w:tc>
        <w:tc>
          <w:tcPr>
            <w:tcW w:w="460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21.</w:t>
            </w: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廢輪胎、廢安全帽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有□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>無□</w:t>
            </w:r>
          </w:p>
        </w:tc>
        <w:tc>
          <w:tcPr>
            <w:tcW w:w="2836" w:type="dxa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</w:rPr>
            </w:pPr>
            <w:r w:rsidRPr="007E7212">
              <w:rPr>
                <w:rFonts w:ascii="標楷體" w:eastAsia="標楷體" w:hAnsi="標楷體" w:cs="DF Kai Shu"/>
                <w:color w:val="000000"/>
              </w:rPr>
              <w:t xml:space="preserve">請移除或以土填滿並種小花等植物。 </w:t>
            </w:r>
          </w:p>
        </w:tc>
        <w:tc>
          <w:tcPr>
            <w:tcW w:w="710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是□ </w:t>
            </w:r>
          </w:p>
        </w:tc>
        <w:tc>
          <w:tcPr>
            <w:tcW w:w="718" w:type="dxa"/>
            <w:vAlign w:val="center"/>
          </w:tcPr>
          <w:p w:rsidR="007E7212" w:rsidRPr="007E7212" w:rsidRDefault="007E7212" w:rsidP="007E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</w:pPr>
            <w:r w:rsidRPr="007E7212">
              <w:rPr>
                <w:rFonts w:ascii="標楷體" w:eastAsia="標楷體" w:hAnsi="標楷體" w:cs="DF Kai Shu"/>
                <w:color w:val="000000"/>
                <w:sz w:val="23"/>
                <w:szCs w:val="23"/>
              </w:rPr>
              <w:t xml:space="preserve">否□ </w:t>
            </w:r>
          </w:p>
        </w:tc>
      </w:tr>
    </w:tbl>
    <w:p w:rsidR="007E7212" w:rsidRPr="007E7212" w:rsidRDefault="007E7212" w:rsidP="007E7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標楷體" w:eastAsia="標楷體" w:hAnsi="標楷體" w:cs="標楷體"/>
          <w:color w:val="000000"/>
          <w:sz w:val="20"/>
          <w:szCs w:val="20"/>
        </w:rPr>
      </w:pPr>
      <w:r w:rsidRPr="007E7212">
        <w:rPr>
          <w:rFonts w:ascii="標楷體" w:eastAsia="標楷體" w:hAnsi="標楷體" w:cs="標楷體"/>
          <w:color w:val="000000"/>
          <w:sz w:val="28"/>
          <w:szCs w:val="28"/>
        </w:rPr>
        <w:t xml:space="preserve">            </w:t>
      </w:r>
      <w:r w:rsidRPr="007E7212">
        <w:rPr>
          <w:rFonts w:ascii="標楷體" w:eastAsia="標楷體" w:hAnsi="標楷體" w:cs="標楷體"/>
          <w:color w:val="000000"/>
          <w:sz w:val="24"/>
          <w:szCs w:val="24"/>
        </w:rPr>
        <w:t>檢查人簽名：</w:t>
      </w:r>
      <w:r w:rsidRPr="007E7212"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                      </w:t>
      </w:r>
      <w:r w:rsidRPr="007E7212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7E7212" w:rsidRPr="007E7212" w:rsidRDefault="007E7212" w:rsidP="007E7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rPr>
          <w:rFonts w:ascii="標楷體" w:eastAsia="標楷體" w:hAnsi="標楷體" w:cs="標楷體"/>
          <w:color w:val="000000"/>
          <w:sz w:val="20"/>
          <w:szCs w:val="20"/>
        </w:rPr>
      </w:pPr>
      <w:r w:rsidRPr="007E7212">
        <w:rPr>
          <w:rFonts w:ascii="標楷體" w:eastAsia="標楷體" w:hAnsi="標楷體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B1EC088" wp14:editId="05CCD795">
                <wp:simplePos x="0" y="0"/>
                <wp:positionH relativeFrom="margin">
                  <wp:align>right</wp:align>
                </wp:positionH>
                <wp:positionV relativeFrom="paragraph">
                  <wp:posOffset>76134</wp:posOffset>
                </wp:positionV>
                <wp:extent cx="6775450" cy="463550"/>
                <wp:effectExtent l="0" t="0" r="25400" b="1270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0" cy="463550"/>
                        </a:xfrm>
                        <a:prstGeom prst="bevel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212" w:rsidRDefault="007E7212" w:rsidP="007E7212">
                            <w:pPr>
                              <w:adjustRightInd w:val="0"/>
                              <w:ind w:left="1" w:hanging="3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51336">
                              <w:rPr>
                                <w:rFonts w:ascii="標楷體" w:eastAsia="標楷體" w:hAnsi="標楷體" w:hint="eastAsia"/>
                                <w:position w:val="-1"/>
                                <w:sz w:val="26"/>
                                <w:szCs w:val="26"/>
                              </w:rPr>
                              <w:t>沒有積水容器，就沒有孳生源，沒有孳生源就可以徹底消滅登革熱</w:t>
                            </w:r>
                            <w:proofErr w:type="gramStart"/>
                            <w:r w:rsidRPr="00151336">
                              <w:rPr>
                                <w:rFonts w:ascii="標楷體" w:eastAsia="標楷體" w:hAnsi="標楷體" w:hint="eastAsia"/>
                                <w:position w:val="-1"/>
                                <w:sz w:val="26"/>
                                <w:szCs w:val="26"/>
                              </w:rPr>
                              <w:t>疫</w:t>
                            </w:r>
                            <w:proofErr w:type="gramEnd"/>
                            <w:r w:rsidRPr="00151336">
                              <w:rPr>
                                <w:rFonts w:ascii="標楷體" w:eastAsia="標楷體" w:hAnsi="標楷體" w:hint="eastAsia"/>
                                <w:position w:val="-1"/>
                                <w:sz w:val="26"/>
                                <w:szCs w:val="26"/>
                              </w:rPr>
                              <w:t>情，</w:t>
                            </w:r>
                            <w:r>
                              <w:rPr>
                                <w:rFonts w:ascii="標楷體" w:eastAsia="標楷體" w:hAnsi="標楷體" w:hint="eastAsia"/>
                                <w:position w:val="-1"/>
                                <w:sz w:val="26"/>
                                <w:szCs w:val="26"/>
                              </w:rPr>
                              <w:t>大家</w:t>
                            </w:r>
                            <w:r w:rsidRPr="00151336">
                              <w:rPr>
                                <w:rFonts w:ascii="標楷體" w:eastAsia="標楷體" w:hAnsi="標楷體" w:hint="eastAsia"/>
                                <w:position w:val="-1"/>
                                <w:sz w:val="26"/>
                                <w:szCs w:val="26"/>
                              </w:rPr>
                              <w:t>一起努力!</w:t>
                            </w:r>
                          </w:p>
                          <w:p w:rsidR="007E7212" w:rsidRDefault="007E7212" w:rsidP="007E7212">
                            <w:pPr>
                              <w:ind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B1EC08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文字方塊 13" o:spid="_x0000_s1026" type="#_x0000_t84" style="position:absolute;left:0;text-align:left;margin-left:482.3pt;margin-top:6pt;width:533.5pt;height:36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">
                <v:textbox>
                  <w:txbxContent>
                    <w:p w:rsidR="007E7212" w:rsidRDefault="007E7212" w:rsidP="007E7212">
                      <w:pPr>
                        <w:adjustRightInd w:val="0"/>
                        <w:ind w:left="1" w:hanging="3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51336">
                        <w:rPr>
                          <w:rFonts w:ascii="標楷體" w:eastAsia="標楷體" w:hAnsi="標楷體" w:hint="eastAsia"/>
                          <w:position w:val="-1"/>
                          <w:sz w:val="26"/>
                          <w:szCs w:val="26"/>
                        </w:rPr>
                        <w:t>沒有積水容器，就沒有孳生源，沒有孳生源就可以徹底消滅登革熱</w:t>
                      </w:r>
                      <w:proofErr w:type="gramStart"/>
                      <w:r w:rsidRPr="00151336">
                        <w:rPr>
                          <w:rFonts w:ascii="標楷體" w:eastAsia="標楷體" w:hAnsi="標楷體" w:hint="eastAsia"/>
                          <w:position w:val="-1"/>
                          <w:sz w:val="26"/>
                          <w:szCs w:val="26"/>
                        </w:rPr>
                        <w:t>疫</w:t>
                      </w:r>
                      <w:proofErr w:type="gramEnd"/>
                      <w:r w:rsidRPr="00151336">
                        <w:rPr>
                          <w:rFonts w:ascii="標楷體" w:eastAsia="標楷體" w:hAnsi="標楷體" w:hint="eastAsia"/>
                          <w:position w:val="-1"/>
                          <w:sz w:val="26"/>
                          <w:szCs w:val="26"/>
                        </w:rPr>
                        <w:t>情，</w:t>
                      </w:r>
                      <w:r>
                        <w:rPr>
                          <w:rFonts w:ascii="標楷體" w:eastAsia="標楷體" w:hAnsi="標楷體" w:hint="eastAsia"/>
                          <w:position w:val="-1"/>
                          <w:sz w:val="26"/>
                          <w:szCs w:val="26"/>
                        </w:rPr>
                        <w:t>大家</w:t>
                      </w:r>
                      <w:r w:rsidRPr="00151336">
                        <w:rPr>
                          <w:rFonts w:ascii="標楷體" w:eastAsia="標楷體" w:hAnsi="標楷體" w:hint="eastAsia"/>
                          <w:position w:val="-1"/>
                          <w:sz w:val="26"/>
                          <w:szCs w:val="26"/>
                        </w:rPr>
                        <w:t>一起努力!</w:t>
                      </w:r>
                    </w:p>
                    <w:p w:rsidR="007E7212" w:rsidRDefault="007E7212" w:rsidP="007E7212">
                      <w:pPr>
                        <w:ind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7212">
        <w:rPr>
          <w:rFonts w:ascii="標楷體" w:eastAsia="標楷體" w:hAnsi="標楷體" w:cs="標楷體"/>
          <w:color w:val="000000"/>
          <w:sz w:val="36"/>
          <w:szCs w:val="36"/>
        </w:rPr>
        <w:t xml:space="preserve">       </w:t>
      </w:r>
      <w:r w:rsidRPr="007E7212">
        <w:rPr>
          <w:rFonts w:ascii="標楷體" w:eastAsia="標楷體" w:hAnsi="標楷體" w:cs="標楷體"/>
          <w:color w:val="000000"/>
          <w:sz w:val="24"/>
          <w:szCs w:val="24"/>
        </w:rPr>
        <w:t xml:space="preserve">            </w:t>
      </w:r>
    </w:p>
    <w:p w:rsidR="007E7212" w:rsidRPr="007E7212" w:rsidRDefault="007E7212" w:rsidP="007E7212">
      <w:pPr>
        <w:spacing w:after="0" w:line="240" w:lineRule="auto"/>
        <w:rPr>
          <w:rFonts w:ascii="標楷體" w:eastAsia="標楷體" w:hAnsi="標楷體" w:cs="Arial"/>
          <w:sz w:val="20"/>
          <w:szCs w:val="20"/>
        </w:rPr>
      </w:pPr>
      <w:r w:rsidRPr="007E7212">
        <w:rPr>
          <w:rFonts w:ascii="標楷體" w:eastAsia="標楷體" w:hAnsi="標楷體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E772F1F" wp14:editId="5D577062">
                <wp:simplePos x="0" y="0"/>
                <wp:positionH relativeFrom="margin">
                  <wp:posOffset>2104390</wp:posOffset>
                </wp:positionH>
                <wp:positionV relativeFrom="paragraph">
                  <wp:posOffset>376043</wp:posOffset>
                </wp:positionV>
                <wp:extent cx="2603500" cy="5270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212" w:rsidRDefault="007E7212" w:rsidP="007E7212">
                            <w:pPr>
                              <w:pStyle w:val="a4"/>
                              <w:adjustRightInd w:val="0"/>
                              <w:spacing w:line="320" w:lineRule="atLeast"/>
                              <w:ind w:leftChars="0" w:left="2" w:hanging="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5062252">
                              <w:rPr>
                                <w:rFonts w:ascii="標楷體" w:eastAsia="標楷體" w:hAnsi="標楷體" w:hint="eastAsia"/>
                                <w:position w:val="-1"/>
                              </w:rPr>
                              <w:t>配合防疫工作，攜手杜絕登革熱</w:t>
                            </w:r>
                          </w:p>
                          <w:p w:rsidR="007E7212" w:rsidRDefault="007E7212" w:rsidP="007E7212">
                            <w:pPr>
                              <w:pStyle w:val="a4"/>
                              <w:adjustRightInd w:val="0"/>
                              <w:spacing w:line="320" w:lineRule="atLeast"/>
                              <w:ind w:leftChars="0" w:left="2" w:hanging="2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position w:val="-1"/>
                              </w:rPr>
                              <w:t>嘉義縣</w:t>
                            </w:r>
                            <w:r w:rsidRPr="05062252">
                              <w:rPr>
                                <w:rFonts w:ascii="標楷體" w:eastAsia="標楷體" w:hAnsi="標楷體" w:hint="eastAsia"/>
                                <w:position w:val="-1"/>
                              </w:rPr>
                              <w:t>衛生局關心您</w:t>
                            </w:r>
                          </w:p>
                          <w:p w:rsidR="007E7212" w:rsidRDefault="007E7212" w:rsidP="007E7212">
                            <w:pPr>
                              <w:ind w:hanging="2"/>
                            </w:pPr>
                          </w:p>
                          <w:p w:rsidR="007E7212" w:rsidRDefault="007E7212" w:rsidP="007E7212">
                            <w:pPr>
                              <w:ind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E772F1F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7" type="#_x0000_t202" style="position:absolute;margin-left:165.7pt;margin-top:29.6pt;width:205pt;height:4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" stroked="f">
                <v:textbox>
                  <w:txbxContent>
                    <w:p w:rsidR="007E7212" w:rsidRDefault="007E7212" w:rsidP="007E7212">
                      <w:pPr>
                        <w:pStyle w:val="a4"/>
                        <w:adjustRightInd w:val="0"/>
                        <w:spacing w:line="320" w:lineRule="atLeast"/>
                        <w:ind w:leftChars="0" w:left="2" w:hanging="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5062252">
                        <w:rPr>
                          <w:rFonts w:ascii="標楷體" w:eastAsia="標楷體" w:hAnsi="標楷體" w:hint="eastAsia"/>
                          <w:position w:val="-1"/>
                        </w:rPr>
                        <w:t>配合防疫工作，攜手杜絕登革熱</w:t>
                      </w:r>
                    </w:p>
                    <w:p w:rsidR="007E7212" w:rsidRDefault="007E7212" w:rsidP="007E7212">
                      <w:pPr>
                        <w:pStyle w:val="a4"/>
                        <w:adjustRightInd w:val="0"/>
                        <w:spacing w:line="320" w:lineRule="atLeast"/>
                        <w:ind w:leftChars="0" w:left="2" w:hanging="2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position w:val="-1"/>
                        </w:rPr>
                        <w:t>嘉義縣</w:t>
                      </w:r>
                      <w:r w:rsidRPr="05062252">
                        <w:rPr>
                          <w:rFonts w:ascii="標楷體" w:eastAsia="標楷體" w:hAnsi="標楷體" w:hint="eastAsia"/>
                          <w:position w:val="-1"/>
                        </w:rPr>
                        <w:t>衛生局關心您</w:t>
                      </w:r>
                    </w:p>
                    <w:p w:rsidR="007E7212" w:rsidRDefault="007E7212" w:rsidP="007E7212">
                      <w:pPr>
                        <w:ind w:hanging="2"/>
                      </w:pPr>
                    </w:p>
                    <w:p w:rsidR="007E7212" w:rsidRDefault="007E7212" w:rsidP="007E7212">
                      <w:pPr>
                        <w:ind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8F013B" w:rsidRDefault="008F013B"/>
    <w:sectPr w:rsidR="008F013B" w:rsidSect="009750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 Kai Shu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37F16"/>
    <w:multiLevelType w:val="hybridMultilevel"/>
    <w:tmpl w:val="59E4DF12"/>
    <w:lvl w:ilvl="0" w:tplc="FAA07184">
      <w:start w:val="1"/>
      <w:numFmt w:val="taiwaneseCountingThousand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80"/>
    <w:rsid w:val="0001687F"/>
    <w:rsid w:val="000C2483"/>
    <w:rsid w:val="004A04EE"/>
    <w:rsid w:val="005C3768"/>
    <w:rsid w:val="0070151A"/>
    <w:rsid w:val="007E7212"/>
    <w:rsid w:val="008F013B"/>
    <w:rsid w:val="00975080"/>
    <w:rsid w:val="00B61DD6"/>
    <w:rsid w:val="00B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7E46D-C873-4426-B423-8A314FB8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75080"/>
    <w:pPr>
      <w:spacing w:after="0" w:line="240" w:lineRule="auto"/>
      <w:ind w:leftChars="200" w:left="480"/>
    </w:pPr>
    <w:rPr>
      <w:rFonts w:ascii="Calibri" w:hAnsi="Calibri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2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劉宛珊</cp:lastModifiedBy>
  <cp:revision>3</cp:revision>
  <cp:lastPrinted>2020-02-07T15:34:00Z</cp:lastPrinted>
  <dcterms:created xsi:type="dcterms:W3CDTF">2023-09-13T06:47:00Z</dcterms:created>
  <dcterms:modified xsi:type="dcterms:W3CDTF">2023-09-20T06:38:00Z</dcterms:modified>
</cp:coreProperties>
</file>