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85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1B01B1" w:rsidTr="00D32405">
        <w:trPr>
          <w:trHeight w:val="2983"/>
        </w:trPr>
        <w:tc>
          <w:tcPr>
            <w:tcW w:w="15276" w:type="dxa"/>
          </w:tcPr>
          <w:p w:rsidR="001B01B1" w:rsidRPr="00D32405" w:rsidRDefault="005078D7" w:rsidP="00D32405">
            <w:pPr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90"/>
                <w:szCs w:val="90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111</w:t>
            </w:r>
            <w:r w:rsidR="001B01B1"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學年度</w:t>
            </w:r>
          </w:p>
          <w:p w:rsidR="005078D7" w:rsidRPr="00D32405" w:rsidRDefault="002250F5" w:rsidP="00D32405">
            <w:pPr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90"/>
                <w:szCs w:val="90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準公共幼兒園</w:t>
            </w:r>
            <w:r w:rsidR="00407B60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招收2歲幼兒</w:t>
            </w:r>
            <w:r w:rsidR="005078D7"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補助</w:t>
            </w:r>
            <w:r w:rsidR="00407B60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經費</w:t>
            </w:r>
          </w:p>
          <w:p w:rsidR="001B01B1" w:rsidRPr="005078D7" w:rsidRDefault="001B01B1" w:rsidP="00D32405">
            <w:pPr>
              <w:spacing w:line="0" w:lineRule="atLeast"/>
              <w:jc w:val="center"/>
              <w:rPr>
                <w:rFonts w:ascii="華康標楷體" w:eastAsia="華康標楷體" w:hAnsi="華康標楷體" w:cs="華康標楷體"/>
                <w:b/>
                <w:color w:val="FF0000"/>
                <w:sz w:val="96"/>
                <w:szCs w:val="96"/>
                <w:u w:val="single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財產標籤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園名:</w:t>
            </w:r>
            <w:r w:rsidR="005078D7">
              <w:rPr>
                <w:rFonts w:ascii="標楷體" w:eastAsia="標楷體" w:hAnsi="標楷體" w:hint="eastAsia"/>
                <w:b/>
                <w:sz w:val="72"/>
                <w:szCs w:val="72"/>
              </w:rPr>
              <w:t>全銜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財產名稱:</w:t>
            </w:r>
            <w:r w:rsidR="005078D7">
              <w:rPr>
                <w:rFonts w:ascii="標楷體" w:eastAsia="標楷體" w:hAnsi="標楷體"/>
                <w:b/>
                <w:sz w:val="72"/>
                <w:szCs w:val="72"/>
              </w:rPr>
              <w:t>請填</w:t>
            </w:r>
            <w:r w:rsidR="00407B60">
              <w:rPr>
                <w:rFonts w:ascii="標楷體" w:eastAsia="標楷體" w:hAnsi="標楷體"/>
                <w:b/>
                <w:sz w:val="72"/>
                <w:szCs w:val="72"/>
              </w:rPr>
              <w:t>支用</w:t>
            </w:r>
            <w:r w:rsidR="005078D7">
              <w:rPr>
                <w:rFonts w:ascii="標楷體" w:eastAsia="標楷體" w:hAnsi="標楷體"/>
                <w:b/>
                <w:sz w:val="72"/>
                <w:szCs w:val="72"/>
              </w:rPr>
              <w:t>項目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407B60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金額:</w:t>
            </w:r>
            <w:r w:rsidR="005078D7" w:rsidRPr="005078D7">
              <w:rPr>
                <w:rFonts w:ascii="標楷體" w:eastAsia="標楷體" w:hAnsi="標楷體" w:hint="eastAsia"/>
                <w:b/>
                <w:sz w:val="64"/>
                <w:szCs w:val="64"/>
              </w:rPr>
              <w:t>請填</w:t>
            </w:r>
            <w:r w:rsidR="00407B60">
              <w:rPr>
                <w:rFonts w:ascii="標楷體" w:eastAsia="標楷體" w:hAnsi="標楷體" w:hint="eastAsia"/>
                <w:b/>
                <w:sz w:val="64"/>
                <w:szCs w:val="64"/>
              </w:rPr>
              <w:t>實支</w:t>
            </w:r>
            <w:r w:rsidR="005078D7" w:rsidRPr="005078D7">
              <w:rPr>
                <w:rFonts w:ascii="標楷體" w:eastAsia="標楷體" w:hAnsi="標楷體" w:hint="eastAsia"/>
                <w:b/>
                <w:sz w:val="64"/>
                <w:szCs w:val="64"/>
              </w:rPr>
              <w:t>金額</w:t>
            </w:r>
            <w:bookmarkStart w:id="0" w:name="_GoBack"/>
            <w:bookmarkEnd w:id="0"/>
          </w:p>
        </w:tc>
      </w:tr>
      <w:tr w:rsidR="001B01B1" w:rsidTr="00D32405">
        <w:trPr>
          <w:trHeight w:val="889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財物編號:</w:t>
            </w:r>
            <w:r w:rsidR="005078D7" w:rsidRPr="002B0DD9">
              <w:rPr>
                <w:rFonts w:ascii="標楷體" w:eastAsia="標楷體" w:hAnsi="標楷體"/>
                <w:b/>
                <w:sz w:val="72"/>
                <w:szCs w:val="72"/>
              </w:rPr>
              <w:t xml:space="preserve"> 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購置日期</w:t>
            </w:r>
            <w:r w:rsidR="0058157D">
              <w:rPr>
                <w:rFonts w:ascii="標楷體" w:eastAsia="標楷體" w:hAnsi="標楷體" w:hint="eastAsia"/>
                <w:b/>
                <w:sz w:val="72"/>
                <w:szCs w:val="72"/>
              </w:rPr>
              <w:t>:</w:t>
            </w:r>
          </w:p>
        </w:tc>
      </w:tr>
      <w:tr w:rsidR="001B01B1" w:rsidTr="00D32405">
        <w:trPr>
          <w:trHeight w:val="889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經費來源:</w:t>
            </w:r>
            <w:r w:rsidR="00D32405" w:rsidRPr="00D32405">
              <w:rPr>
                <w:rFonts w:ascii="標楷體" w:eastAsia="標楷體" w:hAnsi="標楷體"/>
                <w:b/>
                <w:sz w:val="44"/>
                <w:szCs w:val="72"/>
              </w:rPr>
              <w:t>111</w:t>
            </w:r>
            <w:r w:rsidR="00D32405" w:rsidRPr="00D32405">
              <w:rPr>
                <w:rFonts w:ascii="標楷體" w:eastAsia="標楷體" w:hAnsi="標楷體" w:hint="eastAsia"/>
                <w:b/>
                <w:sz w:val="44"/>
                <w:szCs w:val="72"/>
              </w:rPr>
              <w:t>學年度教育部補助經費購置</w:t>
            </w:r>
            <w:r w:rsidR="00D32405">
              <w:rPr>
                <w:rFonts w:ascii="標楷體" w:eastAsia="標楷體" w:hAnsi="標楷體" w:hint="eastAsia"/>
                <w:b/>
                <w:sz w:val="44"/>
                <w:szCs w:val="72"/>
              </w:rPr>
              <w:t>(</w:t>
            </w:r>
            <w:r w:rsidR="00D32405" w:rsidRPr="00D32405">
              <w:rPr>
                <w:rFonts w:ascii="標楷體" w:eastAsia="標楷體" w:hAnsi="標楷體"/>
                <w:b/>
                <w:sz w:val="44"/>
                <w:szCs w:val="72"/>
              </w:rPr>
              <w:t>教育部國民及學前教育署</w:t>
            </w:r>
            <w:r w:rsidR="00D32405">
              <w:rPr>
                <w:rFonts w:ascii="標楷體" w:eastAsia="標楷體" w:hAnsi="標楷體"/>
                <w:b/>
                <w:sz w:val="44"/>
                <w:szCs w:val="72"/>
              </w:rPr>
              <w:t>)</w:t>
            </w:r>
          </w:p>
        </w:tc>
      </w:tr>
    </w:tbl>
    <w:p w:rsidR="00AD4C98" w:rsidRPr="00AD4C98" w:rsidRDefault="00AD4C98"/>
    <w:sectPr w:rsidR="00AD4C98" w:rsidRPr="00AD4C98" w:rsidSect="005473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EE" w:rsidRDefault="00B447EE" w:rsidP="0058157D">
      <w:r>
        <w:separator/>
      </w:r>
    </w:p>
  </w:endnote>
  <w:endnote w:type="continuationSeparator" w:id="0">
    <w:p w:rsidR="00B447EE" w:rsidRDefault="00B447EE" w:rsidP="005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EE" w:rsidRDefault="00B447EE" w:rsidP="0058157D">
      <w:r>
        <w:separator/>
      </w:r>
    </w:p>
  </w:footnote>
  <w:footnote w:type="continuationSeparator" w:id="0">
    <w:p w:rsidR="00B447EE" w:rsidRDefault="00B447EE" w:rsidP="0058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F"/>
    <w:rsid w:val="00010F54"/>
    <w:rsid w:val="001B01B1"/>
    <w:rsid w:val="002250F5"/>
    <w:rsid w:val="00285CC6"/>
    <w:rsid w:val="002B0DD9"/>
    <w:rsid w:val="003615F8"/>
    <w:rsid w:val="00372EC3"/>
    <w:rsid w:val="00407B60"/>
    <w:rsid w:val="005078D7"/>
    <w:rsid w:val="005473AF"/>
    <w:rsid w:val="0058157D"/>
    <w:rsid w:val="0089660B"/>
    <w:rsid w:val="00A0741E"/>
    <w:rsid w:val="00A27048"/>
    <w:rsid w:val="00AD4C98"/>
    <w:rsid w:val="00B447EE"/>
    <w:rsid w:val="00BD40E3"/>
    <w:rsid w:val="00C64391"/>
    <w:rsid w:val="00D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616C7-B86B-4AF8-B7B2-354B7C6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C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15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1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</dc:creator>
  <cp:lastModifiedBy>鄭郁樺</cp:lastModifiedBy>
  <cp:revision>2</cp:revision>
  <cp:lastPrinted>2022-06-12T09:42:00Z</cp:lastPrinted>
  <dcterms:created xsi:type="dcterms:W3CDTF">2023-04-27T07:59:00Z</dcterms:created>
  <dcterms:modified xsi:type="dcterms:W3CDTF">2023-04-27T07:59:00Z</dcterms:modified>
</cp:coreProperties>
</file>